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02" w:rsidRPr="00FC4E94" w:rsidRDefault="00FC4E94" w:rsidP="00E632BD">
      <w:pPr>
        <w:ind w:left="-851" w:right="-897"/>
        <w:jc w:val="center"/>
        <w:rPr>
          <w:rFonts w:ascii="Comic Sans MS" w:hAnsi="Comic Sans MS"/>
          <w:b/>
          <w:sz w:val="48"/>
          <w:szCs w:val="48"/>
          <w:u w:val="single"/>
        </w:rPr>
      </w:pPr>
      <w:proofErr w:type="gramStart"/>
      <w:r w:rsidRPr="00FC4E94">
        <w:rPr>
          <w:rFonts w:ascii="Comic Sans MS" w:hAnsi="Comic Sans MS"/>
          <w:b/>
          <w:sz w:val="48"/>
          <w:szCs w:val="48"/>
          <w:u w:val="single"/>
        </w:rPr>
        <w:t>Scotland and the Era of the Great War.</w:t>
      </w:r>
      <w:proofErr w:type="gramEnd"/>
    </w:p>
    <w:p w:rsidR="00FC4E94" w:rsidRPr="00FC4E94" w:rsidRDefault="00FC4E94" w:rsidP="00E632BD">
      <w:pPr>
        <w:spacing w:after="0"/>
        <w:ind w:left="-851" w:right="-897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FC4E94">
        <w:rPr>
          <w:rFonts w:ascii="Comic Sans MS" w:hAnsi="Comic Sans MS"/>
          <w:b/>
          <w:sz w:val="32"/>
          <w:szCs w:val="32"/>
          <w:u w:val="single"/>
        </w:rPr>
        <w:t>Section 1 – 20 marks</w:t>
      </w:r>
    </w:p>
    <w:p w:rsidR="00FC4E94" w:rsidRDefault="00FC4E94" w:rsidP="00E632BD">
      <w:pPr>
        <w:ind w:left="-851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will be three questions, each of which will relate to a different issue.</w:t>
      </w:r>
    </w:p>
    <w:p w:rsidR="00FC4E94" w:rsidRDefault="00FC4E94" w:rsidP="00E632BD">
      <w:pPr>
        <w:ind w:left="-851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Only 3 out of 4 issues will be examined.</w:t>
      </w:r>
    </w:p>
    <w:p w:rsidR="00FC4E94" w:rsidRDefault="00FC4E94" w:rsidP="0052582F">
      <w:pPr>
        <w:pStyle w:val="ListParagraph"/>
        <w:numPr>
          <w:ilvl w:val="0"/>
          <w:numId w:val="1"/>
        </w:numPr>
        <w:ind w:left="-851" w:right="-897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Evaluate the usefulness of Source … as evidence of</w:t>
      </w:r>
    </w:p>
    <w:p w:rsidR="00FC4E94" w:rsidRDefault="00FC4E94" w:rsidP="0052582F">
      <w:pPr>
        <w:pStyle w:val="ListParagraph"/>
        <w:numPr>
          <w:ilvl w:val="0"/>
          <w:numId w:val="1"/>
        </w:numPr>
        <w:ind w:left="-851" w:right="-897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Compare the views of Sources … and… on …</w:t>
      </w:r>
    </w:p>
    <w:p w:rsidR="00FC4E94" w:rsidRDefault="00FC4E94" w:rsidP="0052582F">
      <w:pPr>
        <w:pStyle w:val="ListParagraph"/>
        <w:numPr>
          <w:ilvl w:val="0"/>
          <w:numId w:val="1"/>
        </w:numPr>
        <w:ind w:left="-851" w:right="-897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fully does Source … describe/ explain …</w:t>
      </w:r>
    </w:p>
    <w:p w:rsidR="00FC4E94" w:rsidRDefault="00FC4E94" w:rsidP="00E632BD">
      <w:pPr>
        <w:ind w:left="-851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question stems can be in any order.</w:t>
      </w:r>
    </w:p>
    <w:p w:rsidR="00750583" w:rsidRDefault="00750583" w:rsidP="00750583">
      <w:pPr>
        <w:ind w:left="-851" w:right="-897"/>
        <w:rPr>
          <w:rFonts w:ascii="Comic Sans MS" w:hAnsi="Comic Sans MS"/>
          <w:b/>
          <w:sz w:val="28"/>
          <w:szCs w:val="28"/>
        </w:rPr>
      </w:pPr>
    </w:p>
    <w:p w:rsidR="00750583" w:rsidRDefault="00750583" w:rsidP="00750583">
      <w:pPr>
        <w:ind w:left="-851" w:right="-897"/>
        <w:rPr>
          <w:rFonts w:ascii="Comic Sans MS" w:hAnsi="Comic Sans MS"/>
          <w:b/>
          <w:sz w:val="28"/>
          <w:szCs w:val="28"/>
        </w:rPr>
      </w:pPr>
      <w:r w:rsidRPr="00FC4E94">
        <w:rPr>
          <w:rFonts w:ascii="Comic Sans MS" w:hAnsi="Comic Sans MS"/>
          <w:b/>
          <w:sz w:val="28"/>
          <w:szCs w:val="28"/>
        </w:rPr>
        <w:t xml:space="preserve">The Source </w:t>
      </w:r>
      <w:r>
        <w:rPr>
          <w:rFonts w:ascii="Comic Sans MS" w:hAnsi="Comic Sans MS"/>
          <w:b/>
          <w:sz w:val="28"/>
          <w:szCs w:val="28"/>
        </w:rPr>
        <w:t xml:space="preserve">Comparison </w:t>
      </w:r>
      <w:r w:rsidRPr="00FC4E94">
        <w:rPr>
          <w:rFonts w:ascii="Comic Sans MS" w:hAnsi="Comic Sans MS"/>
          <w:b/>
          <w:sz w:val="28"/>
          <w:szCs w:val="28"/>
        </w:rPr>
        <w:t>Question</w:t>
      </w:r>
      <w:r>
        <w:rPr>
          <w:rFonts w:ascii="Comic Sans MS" w:hAnsi="Comic Sans MS"/>
          <w:b/>
          <w:sz w:val="28"/>
          <w:szCs w:val="28"/>
        </w:rPr>
        <w:t xml:space="preserve"> (5 Marks)</w:t>
      </w:r>
    </w:p>
    <w:p w:rsidR="00750583" w:rsidRDefault="00750583" w:rsidP="00750583">
      <w:pPr>
        <w:ind w:left="-851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Compare the views of </w:t>
      </w:r>
      <w:r w:rsidRPr="00E632BD">
        <w:rPr>
          <w:rFonts w:ascii="Comic Sans MS" w:hAnsi="Comic Sans MS"/>
          <w:b/>
          <w:sz w:val="24"/>
          <w:szCs w:val="24"/>
        </w:rPr>
        <w:t>Sources X</w:t>
      </w:r>
      <w:r>
        <w:rPr>
          <w:rFonts w:ascii="Comic Sans MS" w:hAnsi="Comic Sans MS"/>
          <w:sz w:val="24"/>
          <w:szCs w:val="24"/>
        </w:rPr>
        <w:t xml:space="preserve"> and </w:t>
      </w:r>
      <w:r w:rsidRPr="00E632BD">
        <w:rPr>
          <w:rFonts w:ascii="Comic Sans MS" w:hAnsi="Comic Sans MS"/>
          <w:b/>
          <w:sz w:val="24"/>
          <w:szCs w:val="24"/>
        </w:rPr>
        <w:t>Y</w:t>
      </w:r>
      <w:r>
        <w:rPr>
          <w:rFonts w:ascii="Comic Sans MS" w:hAnsi="Comic Sans MS"/>
          <w:sz w:val="24"/>
          <w:szCs w:val="24"/>
        </w:rPr>
        <w:t xml:space="preserve"> on ……..</w:t>
      </w:r>
    </w:p>
    <w:p w:rsidR="00750583" w:rsidRDefault="00750583" w:rsidP="00750583">
      <w:pPr>
        <w:ind w:left="-851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Compare the content overall and in detail.</w:t>
      </w:r>
    </w:p>
    <w:p w:rsidR="00750583" w:rsidRDefault="00750583" w:rsidP="00750583">
      <w:pPr>
        <w:pStyle w:val="ListParagraph"/>
        <w:numPr>
          <w:ilvl w:val="0"/>
          <w:numId w:val="4"/>
        </w:numPr>
        <w:ind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Up to </w:t>
      </w:r>
      <w:r w:rsidRPr="00E632BD">
        <w:rPr>
          <w:rFonts w:ascii="Comic Sans MS" w:hAnsi="Comic Sans MS"/>
          <w:b/>
          <w:sz w:val="24"/>
          <w:szCs w:val="24"/>
        </w:rPr>
        <w:t>4 marks</w:t>
      </w:r>
      <w:r>
        <w:rPr>
          <w:rFonts w:ascii="Comic Sans MS" w:hAnsi="Comic Sans MS"/>
          <w:sz w:val="24"/>
          <w:szCs w:val="24"/>
        </w:rPr>
        <w:t xml:space="preserve"> can be given for comparisons of detail. 1 mark will be awarded for each point of comparison which is supported by specific references to each source. 4 marks for 4 direct comparisons.</w:t>
      </w:r>
    </w:p>
    <w:p w:rsidR="00750583" w:rsidRDefault="00750583" w:rsidP="00750583">
      <w:pPr>
        <w:pStyle w:val="ListParagraph"/>
        <w:numPr>
          <w:ilvl w:val="0"/>
          <w:numId w:val="4"/>
        </w:numPr>
        <w:ind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Up to </w:t>
      </w:r>
      <w:r w:rsidRPr="00E632BD">
        <w:rPr>
          <w:rFonts w:ascii="Comic Sans MS" w:hAnsi="Comic Sans MS"/>
          <w:b/>
          <w:sz w:val="24"/>
          <w:szCs w:val="24"/>
        </w:rPr>
        <w:t>2 marks</w:t>
      </w:r>
      <w:r>
        <w:rPr>
          <w:rFonts w:ascii="Comic Sans MS" w:hAnsi="Comic Sans MS"/>
          <w:sz w:val="24"/>
          <w:szCs w:val="24"/>
        </w:rPr>
        <w:t xml:space="preserve"> can be given for an </w:t>
      </w:r>
      <w:r w:rsidRPr="00E632BD">
        <w:rPr>
          <w:rFonts w:ascii="Comic Sans MS" w:hAnsi="Comic Sans MS"/>
          <w:b/>
          <w:sz w:val="24"/>
          <w:szCs w:val="24"/>
        </w:rPr>
        <w:t>overall comparison.</w:t>
      </w:r>
      <w:r>
        <w:rPr>
          <w:rFonts w:ascii="Comic Sans MS" w:hAnsi="Comic Sans MS"/>
          <w:sz w:val="24"/>
          <w:szCs w:val="24"/>
        </w:rPr>
        <w:t xml:space="preserve"> 1 mark can be given for an overall comparison supported by specific references to the viewpoint of each source. A second mark can be given for a development of the overall comparison.</w:t>
      </w:r>
    </w:p>
    <w:p w:rsidR="00750583" w:rsidRPr="0052582F" w:rsidRDefault="00750583" w:rsidP="00750583">
      <w:pPr>
        <w:ind w:left="-851" w:right="-897"/>
        <w:rPr>
          <w:rFonts w:ascii="Comic Sans MS" w:hAnsi="Comic Sans MS"/>
          <w:b/>
          <w:sz w:val="24"/>
          <w:szCs w:val="24"/>
        </w:rPr>
      </w:pPr>
      <w:r w:rsidRPr="0052582F">
        <w:rPr>
          <w:rFonts w:ascii="Comic Sans MS" w:hAnsi="Comic Sans MS"/>
          <w:b/>
          <w:sz w:val="24"/>
          <w:szCs w:val="24"/>
        </w:rPr>
        <w:t>Comparing the content in detail</w:t>
      </w:r>
    </w:p>
    <w:p w:rsidR="00750583" w:rsidRDefault="00750583" w:rsidP="00750583">
      <w:pPr>
        <w:ind w:left="-851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Both sources agree on the point of ………………………….. </w:t>
      </w:r>
      <w:proofErr w:type="gramStart"/>
      <w:r>
        <w:rPr>
          <w:rFonts w:ascii="Comic Sans MS" w:hAnsi="Comic Sans MS"/>
          <w:sz w:val="24"/>
          <w:szCs w:val="24"/>
        </w:rPr>
        <w:t>as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E632BD">
        <w:rPr>
          <w:rFonts w:ascii="Comic Sans MS" w:hAnsi="Comic Sans MS"/>
          <w:b/>
          <w:sz w:val="24"/>
          <w:szCs w:val="24"/>
        </w:rPr>
        <w:t>Source X</w:t>
      </w:r>
      <w:r>
        <w:rPr>
          <w:rFonts w:ascii="Comic Sans MS" w:hAnsi="Comic Sans MS"/>
          <w:sz w:val="24"/>
          <w:szCs w:val="24"/>
        </w:rPr>
        <w:t xml:space="preserve"> says “…………………” and </w:t>
      </w:r>
      <w:r w:rsidRPr="00E632BD">
        <w:rPr>
          <w:rFonts w:ascii="Comic Sans MS" w:hAnsi="Comic Sans MS"/>
          <w:b/>
          <w:sz w:val="24"/>
          <w:szCs w:val="24"/>
        </w:rPr>
        <w:t>Source Y</w:t>
      </w:r>
      <w:r>
        <w:rPr>
          <w:rFonts w:ascii="Comic Sans MS" w:hAnsi="Comic Sans MS"/>
          <w:sz w:val="24"/>
          <w:szCs w:val="24"/>
        </w:rPr>
        <w:t xml:space="preserve"> also says “…………………………..”</w:t>
      </w:r>
    </w:p>
    <w:p w:rsidR="00750583" w:rsidRDefault="00750583" w:rsidP="00750583">
      <w:pPr>
        <w:spacing w:after="0" w:line="240" w:lineRule="auto"/>
        <w:ind w:left="-851" w:right="-897"/>
        <w:rPr>
          <w:rFonts w:ascii="Comic Sans MS" w:hAnsi="Comic Sans MS"/>
          <w:sz w:val="24"/>
          <w:szCs w:val="24"/>
        </w:rPr>
      </w:pPr>
      <w:r w:rsidRPr="0052582F">
        <w:rPr>
          <w:rFonts w:ascii="Comic Sans MS" w:hAnsi="Comic Sans MS"/>
          <w:b/>
          <w:sz w:val="24"/>
          <w:szCs w:val="24"/>
        </w:rPr>
        <w:t>Sources X</w:t>
      </w:r>
      <w:r>
        <w:rPr>
          <w:rFonts w:ascii="Comic Sans MS" w:hAnsi="Comic Sans MS"/>
          <w:sz w:val="24"/>
          <w:szCs w:val="24"/>
        </w:rPr>
        <w:t xml:space="preserve"> and </w:t>
      </w:r>
      <w:r w:rsidRPr="0052582F">
        <w:rPr>
          <w:rFonts w:ascii="Comic Sans MS" w:hAnsi="Comic Sans MS"/>
          <w:b/>
          <w:sz w:val="24"/>
          <w:szCs w:val="24"/>
        </w:rPr>
        <w:t>Y</w:t>
      </w:r>
      <w:r>
        <w:rPr>
          <w:rFonts w:ascii="Comic Sans MS" w:hAnsi="Comic Sans MS"/>
          <w:sz w:val="24"/>
          <w:szCs w:val="24"/>
        </w:rPr>
        <w:t xml:space="preserve"> agree that ………………………………. </w:t>
      </w:r>
    </w:p>
    <w:p w:rsidR="00750583" w:rsidRDefault="00750583" w:rsidP="00750583">
      <w:pPr>
        <w:spacing w:after="0" w:line="240" w:lineRule="auto"/>
        <w:ind w:left="-851" w:right="-897"/>
        <w:rPr>
          <w:rFonts w:ascii="Comic Sans MS" w:hAnsi="Comic Sans MS"/>
          <w:sz w:val="24"/>
          <w:szCs w:val="24"/>
        </w:rPr>
      </w:pPr>
      <w:r w:rsidRPr="0052582F">
        <w:rPr>
          <w:rFonts w:ascii="Comic Sans MS" w:hAnsi="Comic Sans MS"/>
          <w:b/>
          <w:sz w:val="24"/>
          <w:szCs w:val="24"/>
        </w:rPr>
        <w:t>Source X</w:t>
      </w:r>
      <w:r>
        <w:rPr>
          <w:rFonts w:ascii="Comic Sans MS" w:hAnsi="Comic Sans MS"/>
          <w:sz w:val="24"/>
          <w:szCs w:val="24"/>
        </w:rPr>
        <w:t xml:space="preserve"> says “………………………………………”</w:t>
      </w:r>
    </w:p>
    <w:p w:rsidR="00750583" w:rsidRDefault="00750583" w:rsidP="00750583">
      <w:pPr>
        <w:spacing w:after="0" w:line="240" w:lineRule="auto"/>
        <w:ind w:left="-851" w:right="-897"/>
        <w:rPr>
          <w:rFonts w:ascii="Comic Sans MS" w:hAnsi="Comic Sans MS"/>
          <w:sz w:val="24"/>
          <w:szCs w:val="24"/>
        </w:rPr>
      </w:pPr>
      <w:r w:rsidRPr="0052582F">
        <w:rPr>
          <w:rFonts w:ascii="Comic Sans MS" w:hAnsi="Comic Sans MS"/>
          <w:b/>
          <w:sz w:val="24"/>
          <w:szCs w:val="24"/>
        </w:rPr>
        <w:t>Source Y</w:t>
      </w:r>
      <w:r>
        <w:rPr>
          <w:rFonts w:ascii="Comic Sans MS" w:hAnsi="Comic Sans MS"/>
          <w:sz w:val="24"/>
          <w:szCs w:val="24"/>
        </w:rPr>
        <w:t xml:space="preserve"> agrees when it says “……………………………………….”</w:t>
      </w:r>
    </w:p>
    <w:p w:rsidR="00750583" w:rsidRDefault="00750583" w:rsidP="00750583">
      <w:pPr>
        <w:spacing w:after="0" w:line="240" w:lineRule="auto"/>
        <w:ind w:left="-851" w:right="-897"/>
        <w:rPr>
          <w:rFonts w:ascii="Comic Sans MS" w:hAnsi="Comic Sans MS"/>
          <w:sz w:val="24"/>
          <w:szCs w:val="24"/>
        </w:rPr>
      </w:pPr>
    </w:p>
    <w:p w:rsidR="00750583" w:rsidRDefault="00750583" w:rsidP="00750583">
      <w:pPr>
        <w:ind w:left="-851" w:right="-897"/>
        <w:rPr>
          <w:rFonts w:ascii="Comic Sans MS" w:hAnsi="Comic Sans MS"/>
          <w:sz w:val="24"/>
          <w:szCs w:val="24"/>
        </w:rPr>
      </w:pPr>
      <w:r w:rsidRPr="0052582F">
        <w:rPr>
          <w:rFonts w:ascii="Comic Sans MS" w:hAnsi="Comic Sans MS"/>
          <w:sz w:val="24"/>
          <w:szCs w:val="24"/>
        </w:rPr>
        <w:t>In detail</w:t>
      </w:r>
      <w:r>
        <w:rPr>
          <w:rFonts w:ascii="Comic Sans MS" w:hAnsi="Comic Sans MS"/>
          <w:b/>
          <w:sz w:val="24"/>
          <w:szCs w:val="24"/>
        </w:rPr>
        <w:t xml:space="preserve"> Source X </w:t>
      </w:r>
      <w:r w:rsidRPr="0052582F">
        <w:rPr>
          <w:rFonts w:ascii="Comic Sans MS" w:hAnsi="Comic Sans MS"/>
          <w:sz w:val="24"/>
          <w:szCs w:val="24"/>
        </w:rPr>
        <w:t>and</w:t>
      </w:r>
      <w:r>
        <w:rPr>
          <w:rFonts w:ascii="Comic Sans MS" w:hAnsi="Comic Sans MS"/>
          <w:b/>
          <w:sz w:val="24"/>
          <w:szCs w:val="24"/>
        </w:rPr>
        <w:t xml:space="preserve"> Y </w:t>
      </w:r>
      <w:r>
        <w:rPr>
          <w:rFonts w:ascii="Comic Sans MS" w:hAnsi="Comic Sans MS"/>
          <w:sz w:val="24"/>
          <w:szCs w:val="24"/>
        </w:rPr>
        <w:t xml:space="preserve">agree/disagree about ……………… We know this because </w:t>
      </w:r>
      <w:r w:rsidRPr="0052582F">
        <w:rPr>
          <w:rFonts w:ascii="Comic Sans MS" w:hAnsi="Comic Sans MS"/>
          <w:b/>
          <w:sz w:val="24"/>
          <w:szCs w:val="24"/>
        </w:rPr>
        <w:t>Source X</w:t>
      </w:r>
      <w:r>
        <w:rPr>
          <w:rFonts w:ascii="Comic Sans MS" w:hAnsi="Comic Sans MS"/>
          <w:sz w:val="24"/>
          <w:szCs w:val="24"/>
        </w:rPr>
        <w:t xml:space="preserve"> states that “………………………” and </w:t>
      </w:r>
      <w:r w:rsidRPr="0052582F">
        <w:rPr>
          <w:rFonts w:ascii="Comic Sans MS" w:hAnsi="Comic Sans MS"/>
          <w:b/>
          <w:sz w:val="24"/>
          <w:szCs w:val="24"/>
        </w:rPr>
        <w:t>Source Y</w:t>
      </w:r>
      <w:r>
        <w:rPr>
          <w:rFonts w:ascii="Comic Sans MS" w:hAnsi="Comic Sans MS"/>
          <w:sz w:val="24"/>
          <w:szCs w:val="24"/>
        </w:rPr>
        <w:t xml:space="preserve"> states that “………………………..”</w:t>
      </w:r>
    </w:p>
    <w:p w:rsidR="00750583" w:rsidRPr="0052582F" w:rsidRDefault="00750583" w:rsidP="00750583">
      <w:pPr>
        <w:ind w:left="-851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detail, the point of agreement/disagreement is about ……………………. Evidence for this is that </w:t>
      </w:r>
      <w:r w:rsidRPr="0052582F">
        <w:rPr>
          <w:rFonts w:ascii="Comic Sans MS" w:hAnsi="Comic Sans MS"/>
          <w:b/>
          <w:sz w:val="24"/>
          <w:szCs w:val="24"/>
        </w:rPr>
        <w:t>Source X</w:t>
      </w:r>
      <w:r>
        <w:rPr>
          <w:rFonts w:ascii="Comic Sans MS" w:hAnsi="Comic Sans MS"/>
          <w:sz w:val="24"/>
          <w:szCs w:val="24"/>
        </w:rPr>
        <w:t xml:space="preserve"> states ……………………….. </w:t>
      </w:r>
      <w:proofErr w:type="gramStart"/>
      <w:r>
        <w:rPr>
          <w:rFonts w:ascii="Comic Sans MS" w:hAnsi="Comic Sans MS"/>
          <w:sz w:val="24"/>
          <w:szCs w:val="24"/>
        </w:rPr>
        <w:t>while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52582F">
        <w:rPr>
          <w:rFonts w:ascii="Comic Sans MS" w:hAnsi="Comic Sans MS"/>
          <w:b/>
          <w:sz w:val="24"/>
          <w:szCs w:val="24"/>
        </w:rPr>
        <w:t>Source Y</w:t>
      </w:r>
      <w:r>
        <w:rPr>
          <w:rFonts w:ascii="Comic Sans MS" w:hAnsi="Comic Sans MS"/>
          <w:sz w:val="24"/>
          <w:szCs w:val="24"/>
        </w:rPr>
        <w:t xml:space="preserve"> states ……………….</w:t>
      </w:r>
    </w:p>
    <w:p w:rsidR="00750583" w:rsidRDefault="00750583" w:rsidP="00750583">
      <w:pPr>
        <w:ind w:left="-851" w:right="-897"/>
        <w:rPr>
          <w:rFonts w:ascii="Comic Sans MS" w:hAnsi="Comic Sans MS"/>
          <w:b/>
          <w:sz w:val="24"/>
          <w:szCs w:val="24"/>
        </w:rPr>
      </w:pPr>
    </w:p>
    <w:p w:rsidR="00750583" w:rsidRDefault="00750583" w:rsidP="00750583">
      <w:pPr>
        <w:ind w:left="-851" w:right="-897"/>
        <w:rPr>
          <w:rFonts w:ascii="Comic Sans MS" w:hAnsi="Comic Sans MS"/>
          <w:b/>
          <w:sz w:val="24"/>
          <w:szCs w:val="24"/>
        </w:rPr>
      </w:pPr>
    </w:p>
    <w:p w:rsidR="00750583" w:rsidRDefault="00750583" w:rsidP="00750583">
      <w:pPr>
        <w:ind w:left="-851" w:right="-897"/>
        <w:rPr>
          <w:rFonts w:ascii="Comic Sans MS" w:hAnsi="Comic Sans MS"/>
          <w:b/>
          <w:sz w:val="24"/>
          <w:szCs w:val="24"/>
        </w:rPr>
      </w:pPr>
      <w:r w:rsidRPr="0052582F">
        <w:rPr>
          <w:rFonts w:ascii="Comic Sans MS" w:hAnsi="Comic Sans MS"/>
          <w:b/>
          <w:sz w:val="24"/>
          <w:szCs w:val="24"/>
        </w:rPr>
        <w:lastRenderedPageBreak/>
        <w:t xml:space="preserve">Comparing the content </w:t>
      </w:r>
      <w:r>
        <w:rPr>
          <w:rFonts w:ascii="Comic Sans MS" w:hAnsi="Comic Sans MS"/>
          <w:b/>
          <w:sz w:val="24"/>
          <w:szCs w:val="24"/>
        </w:rPr>
        <w:t>overall</w:t>
      </w:r>
    </w:p>
    <w:p w:rsidR="00750583" w:rsidRDefault="00750583" w:rsidP="00750583">
      <w:pPr>
        <w:spacing w:after="0" w:line="240" w:lineRule="auto"/>
        <w:ind w:left="-851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main viewpoint in both sources?</w:t>
      </w:r>
    </w:p>
    <w:p w:rsidR="00750583" w:rsidRDefault="00750583" w:rsidP="00750583">
      <w:pPr>
        <w:spacing w:after="0" w:line="240" w:lineRule="auto"/>
        <w:ind w:left="-851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there both agreement and disagreement?</w:t>
      </w:r>
    </w:p>
    <w:p w:rsidR="00750583" w:rsidRDefault="00750583" w:rsidP="00750583">
      <w:pPr>
        <w:spacing w:after="0" w:line="240" w:lineRule="auto"/>
        <w:ind w:left="-851" w:right="-897"/>
        <w:rPr>
          <w:rFonts w:ascii="Comic Sans MS" w:hAnsi="Comic Sans MS"/>
          <w:sz w:val="24"/>
          <w:szCs w:val="24"/>
        </w:rPr>
      </w:pPr>
    </w:p>
    <w:p w:rsidR="00750583" w:rsidRDefault="00750583" w:rsidP="00750583">
      <w:pPr>
        <w:spacing w:after="0" w:line="240" w:lineRule="auto"/>
        <w:ind w:left="-851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Overall both sources agree that …………………………..</w:t>
      </w:r>
    </w:p>
    <w:p w:rsidR="00750583" w:rsidRDefault="00750583" w:rsidP="00750583">
      <w:pPr>
        <w:spacing w:after="0" w:line="240" w:lineRule="auto"/>
        <w:ind w:left="-851" w:right="-897"/>
        <w:rPr>
          <w:rFonts w:ascii="Comic Sans MS" w:hAnsi="Comic Sans MS"/>
          <w:sz w:val="24"/>
          <w:szCs w:val="24"/>
        </w:rPr>
      </w:pPr>
      <w:r w:rsidRPr="0052582F">
        <w:rPr>
          <w:rFonts w:ascii="Comic Sans MS" w:hAnsi="Comic Sans MS"/>
          <w:b/>
          <w:sz w:val="24"/>
          <w:szCs w:val="24"/>
        </w:rPr>
        <w:t>Source X</w:t>
      </w:r>
      <w:r>
        <w:rPr>
          <w:rFonts w:ascii="Comic Sans MS" w:hAnsi="Comic Sans MS"/>
          <w:sz w:val="24"/>
          <w:szCs w:val="24"/>
        </w:rPr>
        <w:t xml:space="preserve"> suggests that ……………………………</w:t>
      </w:r>
    </w:p>
    <w:p w:rsidR="00750583" w:rsidRDefault="00750583" w:rsidP="00750583">
      <w:pPr>
        <w:spacing w:after="0" w:line="240" w:lineRule="auto"/>
        <w:ind w:left="-851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However </w:t>
      </w:r>
      <w:r w:rsidRPr="0052582F">
        <w:rPr>
          <w:rFonts w:ascii="Comic Sans MS" w:hAnsi="Comic Sans MS"/>
          <w:b/>
          <w:sz w:val="24"/>
          <w:szCs w:val="24"/>
        </w:rPr>
        <w:t>Source Y</w:t>
      </w:r>
      <w:r>
        <w:rPr>
          <w:rFonts w:ascii="Comic Sans MS" w:hAnsi="Comic Sans MS"/>
          <w:sz w:val="24"/>
          <w:szCs w:val="24"/>
        </w:rPr>
        <w:t xml:space="preserve"> suggests that …………………………..</w:t>
      </w:r>
    </w:p>
    <w:p w:rsidR="00750583" w:rsidRDefault="00750583" w:rsidP="00750583">
      <w:pPr>
        <w:spacing w:after="0" w:line="240" w:lineRule="auto"/>
        <w:ind w:left="-851" w:right="-897"/>
        <w:rPr>
          <w:rFonts w:ascii="Comic Sans MS" w:hAnsi="Comic Sans MS"/>
          <w:sz w:val="24"/>
          <w:szCs w:val="24"/>
        </w:rPr>
      </w:pPr>
    </w:p>
    <w:p w:rsidR="00750583" w:rsidRDefault="00750583" w:rsidP="00750583">
      <w:pPr>
        <w:spacing w:after="0" w:line="240" w:lineRule="auto"/>
        <w:ind w:left="-851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Overall both sources share the view that ………………………….</w:t>
      </w:r>
    </w:p>
    <w:p w:rsidR="00750583" w:rsidRDefault="00750583" w:rsidP="00750583">
      <w:pPr>
        <w:spacing w:after="0" w:line="240" w:lineRule="auto"/>
        <w:ind w:left="-851" w:right="-897"/>
        <w:rPr>
          <w:rFonts w:ascii="Comic Sans MS" w:hAnsi="Comic Sans MS"/>
          <w:sz w:val="24"/>
          <w:szCs w:val="24"/>
        </w:rPr>
      </w:pPr>
      <w:r w:rsidRPr="0052582F">
        <w:rPr>
          <w:rFonts w:ascii="Comic Sans MS" w:hAnsi="Comic Sans MS"/>
          <w:b/>
          <w:sz w:val="24"/>
          <w:szCs w:val="24"/>
        </w:rPr>
        <w:t>Source X</w:t>
      </w:r>
      <w:r>
        <w:rPr>
          <w:rFonts w:ascii="Comic Sans MS" w:hAnsi="Comic Sans MS"/>
          <w:sz w:val="24"/>
          <w:szCs w:val="24"/>
        </w:rPr>
        <w:t xml:space="preserve"> emphasises …………………………….</w:t>
      </w:r>
    </w:p>
    <w:p w:rsidR="00750583" w:rsidRDefault="00750583" w:rsidP="00750583">
      <w:pPr>
        <w:spacing w:after="0" w:line="240" w:lineRule="auto"/>
        <w:ind w:left="-851" w:right="-897"/>
        <w:rPr>
          <w:rFonts w:ascii="Comic Sans MS" w:hAnsi="Comic Sans MS"/>
          <w:sz w:val="24"/>
          <w:szCs w:val="24"/>
        </w:rPr>
      </w:pPr>
      <w:r w:rsidRPr="0052582F">
        <w:rPr>
          <w:rFonts w:ascii="Comic Sans MS" w:hAnsi="Comic Sans MS"/>
          <w:b/>
          <w:sz w:val="24"/>
          <w:szCs w:val="24"/>
        </w:rPr>
        <w:t>Source Y</w:t>
      </w:r>
      <w:r>
        <w:rPr>
          <w:rFonts w:ascii="Comic Sans MS" w:hAnsi="Comic Sans MS"/>
          <w:sz w:val="24"/>
          <w:szCs w:val="24"/>
        </w:rPr>
        <w:t xml:space="preserve"> disagrees slightly by highlighting ………………………</w:t>
      </w:r>
    </w:p>
    <w:p w:rsidR="00750583" w:rsidRDefault="00750583" w:rsidP="00750583">
      <w:pPr>
        <w:spacing w:after="0" w:line="240" w:lineRule="auto"/>
        <w:ind w:left="-851" w:right="-897"/>
        <w:rPr>
          <w:rFonts w:ascii="Comic Sans MS" w:hAnsi="Comic Sans MS"/>
          <w:sz w:val="24"/>
          <w:szCs w:val="24"/>
        </w:rPr>
      </w:pPr>
    </w:p>
    <w:p w:rsidR="00750583" w:rsidRDefault="00750583" w:rsidP="00750583">
      <w:pPr>
        <w:ind w:left="-851" w:right="-89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marking scheme will be set out to cover the following expected responses.</w:t>
      </w:r>
    </w:p>
    <w:p w:rsidR="00750583" w:rsidRDefault="00750583" w:rsidP="00750583">
      <w:pPr>
        <w:spacing w:after="0" w:line="240" w:lineRule="auto"/>
        <w:ind w:left="-851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candidate makes a judgement on how far </w:t>
      </w:r>
      <w:r w:rsidRPr="00750583">
        <w:rPr>
          <w:rFonts w:ascii="Comic Sans MS" w:hAnsi="Comic Sans MS"/>
          <w:b/>
          <w:sz w:val="24"/>
          <w:szCs w:val="24"/>
        </w:rPr>
        <w:t xml:space="preserve">Sources X </w:t>
      </w:r>
      <w:r>
        <w:rPr>
          <w:rFonts w:ascii="Comic Sans MS" w:hAnsi="Comic Sans MS"/>
          <w:sz w:val="24"/>
          <w:szCs w:val="24"/>
        </w:rPr>
        <w:t xml:space="preserve">and </w:t>
      </w:r>
      <w:r w:rsidRPr="00750583">
        <w:rPr>
          <w:rFonts w:ascii="Comic Sans MS" w:hAnsi="Comic Sans MS"/>
          <w:b/>
          <w:sz w:val="24"/>
          <w:szCs w:val="24"/>
        </w:rPr>
        <w:t xml:space="preserve">Y </w:t>
      </w:r>
      <w:r>
        <w:rPr>
          <w:rFonts w:ascii="Comic Sans MS" w:hAnsi="Comic Sans MS"/>
          <w:sz w:val="24"/>
          <w:szCs w:val="24"/>
        </w:rPr>
        <w:t>agree about ………..</w:t>
      </w:r>
    </w:p>
    <w:p w:rsidR="00750583" w:rsidRDefault="00750583" w:rsidP="00750583">
      <w:pPr>
        <w:spacing w:after="0" w:line="240" w:lineRule="auto"/>
        <w:ind w:left="-851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Overall</w:t>
      </w:r>
    </w:p>
    <w:p w:rsidR="00750583" w:rsidRDefault="00750583" w:rsidP="00750583">
      <w:pPr>
        <w:spacing w:after="0" w:line="240" w:lineRule="auto"/>
        <w:ind w:left="-851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Developed through detail:</w:t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750583" w:rsidTr="001812F1">
        <w:tc>
          <w:tcPr>
            <w:tcW w:w="4621" w:type="dxa"/>
          </w:tcPr>
          <w:p w:rsidR="00750583" w:rsidRPr="00750583" w:rsidRDefault="00750583" w:rsidP="001812F1">
            <w:pPr>
              <w:ind w:right="-897"/>
              <w:rPr>
                <w:rFonts w:ascii="Comic Sans MS" w:hAnsi="Comic Sans MS"/>
                <w:b/>
                <w:sz w:val="24"/>
                <w:szCs w:val="24"/>
              </w:rPr>
            </w:pPr>
            <w:r w:rsidRPr="00750583">
              <w:rPr>
                <w:rFonts w:ascii="Comic Sans MS" w:hAnsi="Comic Sans MS"/>
                <w:b/>
                <w:sz w:val="24"/>
                <w:szCs w:val="24"/>
              </w:rPr>
              <w:t>Source X</w:t>
            </w:r>
          </w:p>
        </w:tc>
        <w:tc>
          <w:tcPr>
            <w:tcW w:w="4621" w:type="dxa"/>
          </w:tcPr>
          <w:p w:rsidR="00750583" w:rsidRPr="00750583" w:rsidRDefault="00750583" w:rsidP="001812F1">
            <w:pPr>
              <w:ind w:right="-897"/>
              <w:rPr>
                <w:rFonts w:ascii="Comic Sans MS" w:hAnsi="Comic Sans MS"/>
                <w:b/>
                <w:sz w:val="24"/>
                <w:szCs w:val="24"/>
              </w:rPr>
            </w:pPr>
            <w:r w:rsidRPr="00750583">
              <w:rPr>
                <w:rFonts w:ascii="Comic Sans MS" w:hAnsi="Comic Sans MS"/>
                <w:b/>
                <w:sz w:val="24"/>
                <w:szCs w:val="24"/>
              </w:rPr>
              <w:t>Source Y</w:t>
            </w:r>
          </w:p>
        </w:tc>
      </w:tr>
      <w:tr w:rsidR="00750583" w:rsidTr="001812F1">
        <w:tc>
          <w:tcPr>
            <w:tcW w:w="4621" w:type="dxa"/>
          </w:tcPr>
          <w:p w:rsidR="00750583" w:rsidRDefault="00750583" w:rsidP="001812F1">
            <w:pPr>
              <w:ind w:right="-897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750583" w:rsidRDefault="00750583" w:rsidP="001812F1">
            <w:pPr>
              <w:ind w:right="-897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50583" w:rsidRDefault="00750583" w:rsidP="00750583">
      <w:pPr>
        <w:spacing w:after="0" w:line="240" w:lineRule="auto"/>
        <w:ind w:left="-851" w:right="-897"/>
        <w:rPr>
          <w:rFonts w:ascii="Comic Sans MS" w:hAnsi="Comic Sans MS"/>
          <w:sz w:val="24"/>
          <w:szCs w:val="24"/>
        </w:rPr>
      </w:pPr>
    </w:p>
    <w:p w:rsidR="00FC4E94" w:rsidRDefault="00FC4E94" w:rsidP="00E632BD">
      <w:pPr>
        <w:ind w:left="-851" w:right="-897"/>
        <w:rPr>
          <w:rFonts w:ascii="Comic Sans MS" w:hAnsi="Comic Sans MS"/>
          <w:b/>
          <w:sz w:val="28"/>
          <w:szCs w:val="28"/>
        </w:rPr>
      </w:pPr>
      <w:r w:rsidRPr="00FC4E94">
        <w:rPr>
          <w:rFonts w:ascii="Comic Sans MS" w:hAnsi="Comic Sans MS"/>
          <w:b/>
          <w:sz w:val="28"/>
          <w:szCs w:val="28"/>
        </w:rPr>
        <w:t>The Source Evaluation Question</w:t>
      </w:r>
      <w:r w:rsidR="00FB6B27">
        <w:rPr>
          <w:rFonts w:ascii="Comic Sans MS" w:hAnsi="Comic Sans MS"/>
          <w:b/>
          <w:sz w:val="28"/>
          <w:szCs w:val="28"/>
        </w:rPr>
        <w:t xml:space="preserve"> (6 Marks)</w:t>
      </w:r>
    </w:p>
    <w:p w:rsidR="00FC4E94" w:rsidRDefault="00FC4E94" w:rsidP="00E632BD">
      <w:pPr>
        <w:ind w:left="-851" w:right="-897"/>
        <w:rPr>
          <w:rFonts w:ascii="Comic Sans MS" w:hAnsi="Comic Sans MS"/>
          <w:sz w:val="24"/>
          <w:szCs w:val="24"/>
        </w:rPr>
      </w:pPr>
      <w:r w:rsidRPr="00FC4E94">
        <w:rPr>
          <w:rFonts w:ascii="Comic Sans MS" w:hAnsi="Comic Sans MS"/>
          <w:sz w:val="24"/>
          <w:szCs w:val="24"/>
        </w:rPr>
        <w:t xml:space="preserve">Evaluate the usefulness of </w:t>
      </w:r>
      <w:r w:rsidRPr="00FC4E94">
        <w:rPr>
          <w:rFonts w:ascii="Comic Sans MS" w:hAnsi="Comic Sans MS"/>
          <w:b/>
          <w:sz w:val="24"/>
          <w:szCs w:val="24"/>
        </w:rPr>
        <w:t>Source</w:t>
      </w:r>
      <w:r w:rsidRPr="00FC4E94">
        <w:rPr>
          <w:rFonts w:ascii="Comic Sans MS" w:hAnsi="Comic Sans MS"/>
          <w:b/>
          <w:sz w:val="24"/>
          <w:szCs w:val="24"/>
        </w:rPr>
        <w:t xml:space="preserve"> A</w:t>
      </w:r>
      <w:r>
        <w:rPr>
          <w:rFonts w:ascii="Comic Sans MS" w:hAnsi="Comic Sans MS"/>
          <w:sz w:val="24"/>
          <w:szCs w:val="24"/>
        </w:rPr>
        <w:t xml:space="preserve"> </w:t>
      </w:r>
      <w:r w:rsidRPr="00FC4E94">
        <w:rPr>
          <w:rFonts w:ascii="Comic Sans MS" w:hAnsi="Comic Sans MS"/>
          <w:sz w:val="24"/>
          <w:szCs w:val="24"/>
        </w:rPr>
        <w:t>as evidence of</w:t>
      </w:r>
      <w:r>
        <w:rPr>
          <w:rFonts w:ascii="Comic Sans MS" w:hAnsi="Comic Sans MS"/>
          <w:sz w:val="24"/>
          <w:szCs w:val="24"/>
        </w:rPr>
        <w:t xml:space="preserve"> …..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7C3C72" w:rsidTr="00A844F6">
        <w:tc>
          <w:tcPr>
            <w:tcW w:w="2943" w:type="dxa"/>
          </w:tcPr>
          <w:p w:rsidR="007C3C72" w:rsidRPr="007C3C72" w:rsidRDefault="007C3C72" w:rsidP="0052582F">
            <w:pPr>
              <w:rPr>
                <w:rFonts w:ascii="Comic Sans MS" w:hAnsi="Comic Sans MS"/>
                <w:sz w:val="24"/>
                <w:szCs w:val="24"/>
              </w:rPr>
            </w:pPr>
            <w:r w:rsidRPr="007C3C72">
              <w:rPr>
                <w:rFonts w:ascii="Comic Sans MS" w:hAnsi="Comic Sans MS"/>
                <w:sz w:val="24"/>
                <w:szCs w:val="24"/>
              </w:rPr>
              <w:t>Author</w:t>
            </w:r>
          </w:p>
        </w:tc>
        <w:tc>
          <w:tcPr>
            <w:tcW w:w="6804" w:type="dxa"/>
          </w:tcPr>
          <w:p w:rsidR="007C3C72" w:rsidRPr="007C3C72" w:rsidRDefault="007C3C72" w:rsidP="0052582F">
            <w:pPr>
              <w:rPr>
                <w:rFonts w:ascii="Comic Sans MS" w:hAnsi="Comic Sans MS"/>
                <w:sz w:val="24"/>
                <w:szCs w:val="24"/>
              </w:rPr>
            </w:pPr>
            <w:r w:rsidRPr="007C3C72">
              <w:rPr>
                <w:rFonts w:ascii="Comic Sans MS" w:hAnsi="Comic Sans MS"/>
                <w:sz w:val="24"/>
                <w:szCs w:val="24"/>
              </w:rPr>
              <w:t>The source was produced/written by …. This makes the source more/less useful because…</w:t>
            </w:r>
          </w:p>
        </w:tc>
      </w:tr>
      <w:tr w:rsidR="007C3C72" w:rsidTr="00A844F6">
        <w:tc>
          <w:tcPr>
            <w:tcW w:w="2943" w:type="dxa"/>
          </w:tcPr>
          <w:p w:rsidR="007C3C72" w:rsidRPr="007C3C72" w:rsidRDefault="007C3C72" w:rsidP="0052582F">
            <w:pPr>
              <w:rPr>
                <w:rFonts w:ascii="Comic Sans MS" w:hAnsi="Comic Sans MS"/>
                <w:sz w:val="24"/>
                <w:szCs w:val="24"/>
              </w:rPr>
            </w:pPr>
            <w:r w:rsidRPr="007C3C72">
              <w:rPr>
                <w:rFonts w:ascii="Comic Sans MS" w:hAnsi="Comic Sans MS"/>
                <w:sz w:val="24"/>
                <w:szCs w:val="24"/>
              </w:rPr>
              <w:t xml:space="preserve">Type of source </w:t>
            </w:r>
          </w:p>
        </w:tc>
        <w:tc>
          <w:tcPr>
            <w:tcW w:w="6804" w:type="dxa"/>
          </w:tcPr>
          <w:p w:rsidR="007C3C72" w:rsidRDefault="007C3C72" w:rsidP="0052582F">
            <w:pPr>
              <w:rPr>
                <w:rFonts w:ascii="Comic Sans MS" w:hAnsi="Comic Sans MS"/>
                <w:sz w:val="24"/>
                <w:szCs w:val="24"/>
              </w:rPr>
            </w:pPr>
            <w:r w:rsidRPr="007C3C72">
              <w:rPr>
                <w:rFonts w:ascii="Comic Sans MS" w:hAnsi="Comic Sans MS"/>
                <w:sz w:val="24"/>
                <w:szCs w:val="24"/>
              </w:rPr>
              <w:t>The source is a …</w:t>
            </w:r>
            <w:r>
              <w:rPr>
                <w:rFonts w:ascii="Comic Sans MS" w:hAnsi="Comic Sans MS"/>
                <w:sz w:val="24"/>
                <w:szCs w:val="24"/>
              </w:rPr>
              <w:t xml:space="preserve"> which makes it more/less useful because </w:t>
            </w:r>
          </w:p>
          <w:p w:rsidR="00A844F6" w:rsidRDefault="00A844F6" w:rsidP="0052582F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Diary/letter (honest, less guarded opinion, one person’s view</w:t>
            </w:r>
            <w:r w:rsidR="00BC05F0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BC05F0" w:rsidRDefault="00BC05F0" w:rsidP="0052582F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Memoirs (personal, selective?)</w:t>
            </w:r>
          </w:p>
          <w:p w:rsidR="00BC05F0" w:rsidRDefault="00BC05F0" w:rsidP="0052582F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Newspaper (reflects opinions, biased?)</w:t>
            </w:r>
          </w:p>
          <w:p w:rsidR="00BC05F0" w:rsidRDefault="00BC05F0" w:rsidP="0052582F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Report (official document, well researched, narrow view?)</w:t>
            </w:r>
          </w:p>
          <w:p w:rsidR="00BC05F0" w:rsidRPr="00A844F6" w:rsidRDefault="00BC05F0" w:rsidP="0052582F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Speech (delivered by someone who knows the facts? Biased?)</w:t>
            </w:r>
          </w:p>
        </w:tc>
      </w:tr>
      <w:tr w:rsidR="007C3C72" w:rsidTr="00A844F6">
        <w:tc>
          <w:tcPr>
            <w:tcW w:w="2943" w:type="dxa"/>
          </w:tcPr>
          <w:p w:rsidR="007C3C72" w:rsidRPr="007C3C72" w:rsidRDefault="007C3C72" w:rsidP="005258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Purpose</w:t>
            </w:r>
          </w:p>
        </w:tc>
        <w:tc>
          <w:tcPr>
            <w:tcW w:w="6804" w:type="dxa"/>
          </w:tcPr>
          <w:p w:rsidR="007C3C72" w:rsidRPr="007C3C72" w:rsidRDefault="007C3C72" w:rsidP="005258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source was produced/written to … and this makes the source more/less useful because ….</w:t>
            </w:r>
          </w:p>
        </w:tc>
      </w:tr>
      <w:tr w:rsidR="007C3C72" w:rsidTr="00A844F6">
        <w:tc>
          <w:tcPr>
            <w:tcW w:w="2943" w:type="dxa"/>
          </w:tcPr>
          <w:p w:rsidR="007C3C72" w:rsidRPr="007C3C72" w:rsidRDefault="007C3C72" w:rsidP="005258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Timing</w:t>
            </w:r>
          </w:p>
        </w:tc>
        <w:tc>
          <w:tcPr>
            <w:tcW w:w="6804" w:type="dxa"/>
          </w:tcPr>
          <w:p w:rsidR="007C3C72" w:rsidRPr="007C3C72" w:rsidRDefault="007C3C72" w:rsidP="005258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source was produced/written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 and this makes it more/less useful because …..</w:t>
            </w:r>
          </w:p>
        </w:tc>
      </w:tr>
      <w:tr w:rsidR="007C3C72" w:rsidTr="00A844F6">
        <w:tc>
          <w:tcPr>
            <w:tcW w:w="2943" w:type="dxa"/>
          </w:tcPr>
          <w:p w:rsidR="007C3C72" w:rsidRPr="007C3C72" w:rsidRDefault="007C3C72" w:rsidP="005258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Content of the source</w:t>
            </w:r>
          </w:p>
        </w:tc>
        <w:tc>
          <w:tcPr>
            <w:tcW w:w="6804" w:type="dxa"/>
          </w:tcPr>
          <w:p w:rsidR="007C3C72" w:rsidRPr="007C3C72" w:rsidRDefault="007C3C72" w:rsidP="005258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source provides good details about …. This makes the source more/less useful because ….</w:t>
            </w:r>
          </w:p>
        </w:tc>
      </w:tr>
      <w:tr w:rsidR="007C3C72" w:rsidTr="00A844F6">
        <w:tc>
          <w:tcPr>
            <w:tcW w:w="2943" w:type="dxa"/>
          </w:tcPr>
          <w:p w:rsidR="007C3C72" w:rsidRPr="007C3C72" w:rsidRDefault="007C3C72" w:rsidP="005258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Significant </w:t>
            </w:r>
            <w:proofErr w:type="spellStart"/>
            <w:r w:rsidR="00A844F6">
              <w:rPr>
                <w:rFonts w:ascii="Comic Sans MS" w:hAnsi="Comic Sans MS"/>
                <w:sz w:val="24"/>
                <w:szCs w:val="24"/>
              </w:rPr>
              <w:t>O</w:t>
            </w:r>
            <w:r>
              <w:rPr>
                <w:rFonts w:ascii="Comic Sans MS" w:hAnsi="Comic Sans MS"/>
                <w:sz w:val="24"/>
                <w:szCs w:val="24"/>
              </w:rPr>
              <w:t>mmission</w:t>
            </w:r>
            <w:proofErr w:type="spellEnd"/>
          </w:p>
        </w:tc>
        <w:tc>
          <w:tcPr>
            <w:tcW w:w="6804" w:type="dxa"/>
          </w:tcPr>
          <w:p w:rsidR="007C3C72" w:rsidRPr="007C3C72" w:rsidRDefault="00A844F6" w:rsidP="005258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source does not tell us about …..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and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this makes the source less useful because ….</w:t>
            </w:r>
          </w:p>
        </w:tc>
      </w:tr>
    </w:tbl>
    <w:p w:rsidR="00750583" w:rsidRPr="00750583" w:rsidRDefault="00750583" w:rsidP="00750583">
      <w:pPr>
        <w:ind w:left="-851" w:right="-897"/>
        <w:rPr>
          <w:rFonts w:ascii="Comic Sans MS" w:hAnsi="Comic Sans MS"/>
          <w:b/>
          <w:sz w:val="24"/>
          <w:szCs w:val="24"/>
        </w:rPr>
      </w:pPr>
    </w:p>
    <w:p w:rsidR="00750583" w:rsidRPr="00750583" w:rsidRDefault="00750583" w:rsidP="00750583">
      <w:pPr>
        <w:ind w:left="-851" w:right="-897"/>
        <w:rPr>
          <w:rFonts w:ascii="Comic Sans MS" w:hAnsi="Comic Sans MS"/>
          <w:b/>
          <w:sz w:val="24"/>
          <w:szCs w:val="24"/>
        </w:rPr>
      </w:pPr>
    </w:p>
    <w:p w:rsidR="00FB6B27" w:rsidRPr="00FB6B27" w:rsidRDefault="00FB6B27" w:rsidP="0052582F">
      <w:pPr>
        <w:pStyle w:val="ListParagraph"/>
        <w:numPr>
          <w:ilvl w:val="0"/>
          <w:numId w:val="2"/>
        </w:numPr>
        <w:ind w:left="-142" w:right="-897" w:hanging="709"/>
        <w:rPr>
          <w:rFonts w:ascii="Comic Sans MS" w:hAnsi="Comic Sans MS"/>
          <w:b/>
          <w:sz w:val="24"/>
          <w:szCs w:val="24"/>
        </w:rPr>
      </w:pPr>
      <w:r w:rsidRPr="007C3C72">
        <w:rPr>
          <w:rFonts w:ascii="Comic Sans MS" w:hAnsi="Comic Sans MS"/>
          <w:sz w:val="24"/>
          <w:szCs w:val="24"/>
        </w:rPr>
        <w:lastRenderedPageBreak/>
        <w:t xml:space="preserve">A maximum of </w:t>
      </w:r>
      <w:r w:rsidRPr="007C3C72">
        <w:rPr>
          <w:rFonts w:ascii="Comic Sans MS" w:hAnsi="Comic Sans MS"/>
          <w:b/>
          <w:sz w:val="24"/>
          <w:szCs w:val="24"/>
        </w:rPr>
        <w:t>4 marks</w:t>
      </w:r>
      <w:r w:rsidRPr="007C3C72">
        <w:rPr>
          <w:rFonts w:ascii="Comic Sans MS" w:hAnsi="Comic Sans MS"/>
          <w:sz w:val="24"/>
          <w:szCs w:val="24"/>
        </w:rPr>
        <w:t xml:space="preserve"> can be given for evaluative comments relating to </w:t>
      </w:r>
      <w:r w:rsidRPr="007C3C72">
        <w:rPr>
          <w:rFonts w:ascii="Comic Sans MS" w:hAnsi="Comic Sans MS"/>
          <w:b/>
          <w:sz w:val="24"/>
          <w:szCs w:val="24"/>
        </w:rPr>
        <w:t>author, type of source, purpose</w:t>
      </w:r>
      <w:r w:rsidRPr="007C3C72">
        <w:rPr>
          <w:rFonts w:ascii="Comic Sans MS" w:hAnsi="Comic Sans MS"/>
          <w:sz w:val="24"/>
          <w:szCs w:val="24"/>
        </w:rPr>
        <w:t xml:space="preserve"> and </w:t>
      </w:r>
      <w:r w:rsidRPr="007C3C72">
        <w:rPr>
          <w:rFonts w:ascii="Comic Sans MS" w:hAnsi="Comic Sans MS"/>
          <w:b/>
          <w:sz w:val="24"/>
          <w:szCs w:val="24"/>
        </w:rPr>
        <w:t>timing</w:t>
      </w:r>
      <w:r w:rsidRPr="007C3C72">
        <w:rPr>
          <w:rFonts w:ascii="Comic Sans MS" w:hAnsi="Comic Sans MS"/>
          <w:sz w:val="24"/>
          <w:szCs w:val="24"/>
        </w:rPr>
        <w:t>.</w:t>
      </w:r>
    </w:p>
    <w:p w:rsidR="007C3C72" w:rsidRDefault="007C3C72" w:rsidP="0052582F">
      <w:pPr>
        <w:pStyle w:val="ListParagraph"/>
        <w:numPr>
          <w:ilvl w:val="0"/>
          <w:numId w:val="2"/>
        </w:numPr>
        <w:ind w:left="-142" w:right="-897" w:hanging="70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maximum of </w:t>
      </w:r>
      <w:r w:rsidRPr="00FC4E94">
        <w:rPr>
          <w:rFonts w:ascii="Comic Sans MS" w:hAnsi="Comic Sans MS"/>
          <w:b/>
          <w:sz w:val="24"/>
          <w:szCs w:val="24"/>
        </w:rPr>
        <w:t>2 marks</w:t>
      </w:r>
      <w:r>
        <w:rPr>
          <w:rFonts w:ascii="Comic Sans MS" w:hAnsi="Comic Sans MS"/>
          <w:sz w:val="24"/>
          <w:szCs w:val="24"/>
        </w:rPr>
        <w:t xml:space="preserve"> can be given for evaluative comments relating to the </w:t>
      </w:r>
      <w:r w:rsidRPr="00FC4E94">
        <w:rPr>
          <w:rFonts w:ascii="Comic Sans MS" w:hAnsi="Comic Sans MS"/>
          <w:b/>
          <w:sz w:val="24"/>
          <w:szCs w:val="24"/>
        </w:rPr>
        <w:t>content of the source.</w:t>
      </w:r>
    </w:p>
    <w:p w:rsidR="007C3C72" w:rsidRDefault="007C3C72" w:rsidP="0052582F">
      <w:pPr>
        <w:pStyle w:val="ListParagraph"/>
        <w:numPr>
          <w:ilvl w:val="0"/>
          <w:numId w:val="2"/>
        </w:numPr>
        <w:ind w:left="-142" w:right="-897" w:hanging="70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maximum of </w:t>
      </w:r>
      <w:r w:rsidRPr="007C3C72">
        <w:rPr>
          <w:rFonts w:ascii="Comic Sans MS" w:hAnsi="Comic Sans MS"/>
          <w:b/>
          <w:sz w:val="24"/>
          <w:szCs w:val="24"/>
        </w:rPr>
        <w:t>2 marks</w:t>
      </w:r>
      <w:r>
        <w:rPr>
          <w:rFonts w:ascii="Comic Sans MS" w:hAnsi="Comic Sans MS"/>
          <w:sz w:val="24"/>
          <w:szCs w:val="24"/>
        </w:rPr>
        <w:t xml:space="preserve"> may be given for evaluative comments relating to </w:t>
      </w:r>
      <w:r w:rsidRPr="007C3C72">
        <w:rPr>
          <w:rFonts w:ascii="Comic Sans MS" w:hAnsi="Comic Sans MS"/>
          <w:b/>
          <w:sz w:val="24"/>
          <w:szCs w:val="24"/>
        </w:rPr>
        <w:t>points of significant omission.</w:t>
      </w:r>
    </w:p>
    <w:p w:rsidR="00BC05F0" w:rsidRDefault="00BC05F0" w:rsidP="00E632BD">
      <w:pPr>
        <w:ind w:left="-851" w:right="-89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marking scheme will be set out to cover the following expected responses.</w:t>
      </w:r>
    </w:p>
    <w:p w:rsidR="00FB6B27" w:rsidRDefault="00BC05F0" w:rsidP="00E632BD">
      <w:pPr>
        <w:ind w:left="-851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Candidate makes a judgement on how useful </w:t>
      </w:r>
      <w:r w:rsidRPr="00FB6B27">
        <w:rPr>
          <w:rFonts w:ascii="Comic Sans MS" w:hAnsi="Comic Sans MS"/>
          <w:b/>
          <w:sz w:val="24"/>
          <w:szCs w:val="24"/>
        </w:rPr>
        <w:t>Source X</w:t>
      </w:r>
      <w:r>
        <w:rPr>
          <w:rFonts w:ascii="Comic Sans MS" w:hAnsi="Comic Sans MS"/>
          <w:sz w:val="24"/>
          <w:szCs w:val="24"/>
        </w:rPr>
        <w:t xml:space="preserve"> is </w:t>
      </w:r>
      <w:r w:rsidR="00FB6B27">
        <w:rPr>
          <w:rFonts w:ascii="Comic Sans MS" w:hAnsi="Comic Sans MS"/>
          <w:sz w:val="24"/>
          <w:szCs w:val="24"/>
        </w:rPr>
        <w:t>as evidence of the impact of…….</w:t>
      </w:r>
    </w:p>
    <w:p w:rsidR="00FB6B27" w:rsidRDefault="00FB6B27" w:rsidP="00E632BD">
      <w:pPr>
        <w:ind w:left="-851" w:right="-89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Points from the source which show the candidate has interpreted the significant views:</w:t>
      </w:r>
    </w:p>
    <w:p w:rsidR="00FB6B27" w:rsidRPr="00FB6B27" w:rsidRDefault="00FB6B27" w:rsidP="00E632BD">
      <w:pPr>
        <w:ind w:left="-851" w:right="-897"/>
        <w:rPr>
          <w:rFonts w:ascii="Comic Sans MS" w:hAnsi="Comic Sans MS"/>
          <w:b/>
          <w:sz w:val="24"/>
          <w:szCs w:val="24"/>
        </w:rPr>
      </w:pPr>
      <w:r w:rsidRPr="00FB6B27">
        <w:rPr>
          <w:rFonts w:ascii="Comic Sans MS" w:hAnsi="Comic Sans MS"/>
          <w:b/>
          <w:sz w:val="24"/>
          <w:szCs w:val="24"/>
        </w:rPr>
        <w:t>Origin</w:t>
      </w:r>
    </w:p>
    <w:p w:rsidR="00FB6B27" w:rsidRPr="00FB6B27" w:rsidRDefault="00FB6B27" w:rsidP="00E632BD">
      <w:pPr>
        <w:ind w:left="-851" w:right="-897"/>
        <w:rPr>
          <w:rFonts w:ascii="Comic Sans MS" w:hAnsi="Comic Sans MS"/>
          <w:b/>
          <w:sz w:val="24"/>
          <w:szCs w:val="24"/>
        </w:rPr>
      </w:pPr>
      <w:r w:rsidRPr="00FB6B27">
        <w:rPr>
          <w:rFonts w:ascii="Comic Sans MS" w:hAnsi="Comic Sans MS"/>
          <w:b/>
          <w:sz w:val="24"/>
          <w:szCs w:val="24"/>
        </w:rPr>
        <w:t>Possible purpose</w:t>
      </w:r>
    </w:p>
    <w:p w:rsidR="00FB6B27" w:rsidRPr="00FB6B27" w:rsidRDefault="00FB6B27" w:rsidP="00E632BD">
      <w:pPr>
        <w:ind w:left="-851" w:right="-897"/>
        <w:rPr>
          <w:rFonts w:ascii="Comic Sans MS" w:hAnsi="Comic Sans MS"/>
          <w:b/>
          <w:sz w:val="24"/>
          <w:szCs w:val="24"/>
        </w:rPr>
      </w:pPr>
      <w:r w:rsidRPr="00FB6B27">
        <w:rPr>
          <w:rFonts w:ascii="Comic Sans MS" w:hAnsi="Comic Sans MS"/>
          <w:b/>
          <w:sz w:val="24"/>
          <w:szCs w:val="24"/>
        </w:rPr>
        <w:t>Content</w:t>
      </w:r>
    </w:p>
    <w:p w:rsidR="00FB6B27" w:rsidRPr="00FB6B27" w:rsidRDefault="00FB6B27" w:rsidP="00E632BD">
      <w:pPr>
        <w:ind w:left="-851" w:right="-897"/>
        <w:rPr>
          <w:rFonts w:ascii="Comic Sans MS" w:hAnsi="Comic Sans MS"/>
          <w:b/>
          <w:sz w:val="24"/>
          <w:szCs w:val="24"/>
        </w:rPr>
      </w:pPr>
      <w:r w:rsidRPr="00FB6B27">
        <w:rPr>
          <w:rFonts w:ascii="Comic Sans MS" w:hAnsi="Comic Sans MS"/>
          <w:b/>
          <w:sz w:val="24"/>
          <w:szCs w:val="24"/>
        </w:rPr>
        <w:t>Points from recall which support and develop those in the source</w:t>
      </w:r>
    </w:p>
    <w:p w:rsidR="00FB6B27" w:rsidRDefault="00FB6B27" w:rsidP="00E632BD">
      <w:pPr>
        <w:ind w:left="-851" w:right="-897"/>
        <w:rPr>
          <w:rFonts w:ascii="Comic Sans MS" w:hAnsi="Comic Sans MS"/>
          <w:b/>
          <w:sz w:val="24"/>
          <w:szCs w:val="24"/>
        </w:rPr>
      </w:pPr>
      <w:r w:rsidRPr="00FB6B27">
        <w:rPr>
          <w:rFonts w:ascii="Comic Sans MS" w:hAnsi="Comic Sans MS"/>
          <w:b/>
          <w:sz w:val="24"/>
          <w:szCs w:val="24"/>
        </w:rPr>
        <w:t>Points from recall which offer a wider contextualisation such as:</w:t>
      </w:r>
    </w:p>
    <w:p w:rsidR="00E632BD" w:rsidRDefault="00BC05F0" w:rsidP="00E632BD">
      <w:pPr>
        <w:ind w:left="-851" w:right="-897"/>
        <w:rPr>
          <w:rFonts w:ascii="Comic Sans MS" w:hAnsi="Comic Sans MS"/>
          <w:b/>
          <w:sz w:val="24"/>
          <w:szCs w:val="24"/>
        </w:rPr>
      </w:pPr>
      <w:r w:rsidRPr="00FB6B27">
        <w:rPr>
          <w:rFonts w:ascii="Comic Sans MS" w:hAnsi="Comic Sans MS"/>
          <w:b/>
          <w:sz w:val="24"/>
          <w:szCs w:val="24"/>
        </w:rPr>
        <w:t xml:space="preserve"> </w:t>
      </w:r>
    </w:p>
    <w:p w:rsidR="00FB6B27" w:rsidRDefault="00FB6B27" w:rsidP="00E632BD">
      <w:pPr>
        <w:ind w:left="-851" w:right="-897"/>
        <w:rPr>
          <w:rFonts w:ascii="Comic Sans MS" w:hAnsi="Comic Sans MS"/>
          <w:b/>
          <w:sz w:val="28"/>
          <w:szCs w:val="28"/>
        </w:rPr>
      </w:pPr>
      <w:r w:rsidRPr="00FC4E94">
        <w:rPr>
          <w:rFonts w:ascii="Comic Sans MS" w:hAnsi="Comic Sans MS"/>
          <w:b/>
          <w:sz w:val="28"/>
          <w:szCs w:val="28"/>
        </w:rPr>
        <w:t xml:space="preserve">The Source </w:t>
      </w:r>
      <w:r>
        <w:rPr>
          <w:rFonts w:ascii="Comic Sans MS" w:hAnsi="Comic Sans MS"/>
          <w:b/>
          <w:sz w:val="28"/>
          <w:szCs w:val="28"/>
        </w:rPr>
        <w:t>Contextualisation</w:t>
      </w:r>
      <w:r w:rsidRPr="00FC4E94">
        <w:rPr>
          <w:rFonts w:ascii="Comic Sans MS" w:hAnsi="Comic Sans MS"/>
          <w:b/>
          <w:sz w:val="28"/>
          <w:szCs w:val="28"/>
        </w:rPr>
        <w:t xml:space="preserve"> Question</w:t>
      </w:r>
      <w:r>
        <w:rPr>
          <w:rFonts w:ascii="Comic Sans MS" w:hAnsi="Comic Sans MS"/>
          <w:b/>
          <w:sz w:val="28"/>
          <w:szCs w:val="28"/>
        </w:rPr>
        <w:t xml:space="preserve"> (9 Marks)</w:t>
      </w:r>
    </w:p>
    <w:p w:rsidR="00FB6B27" w:rsidRDefault="00FB6B27" w:rsidP="00750583">
      <w:pPr>
        <w:spacing w:after="0" w:line="240" w:lineRule="auto"/>
        <w:ind w:left="-851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fully does </w:t>
      </w:r>
      <w:r w:rsidRPr="00FB6B27">
        <w:rPr>
          <w:rFonts w:ascii="Comic Sans MS" w:hAnsi="Comic Sans MS"/>
          <w:b/>
          <w:sz w:val="24"/>
          <w:szCs w:val="24"/>
        </w:rPr>
        <w:t>Source X</w:t>
      </w:r>
      <w:r>
        <w:rPr>
          <w:rFonts w:ascii="Comic Sans MS" w:hAnsi="Comic Sans MS"/>
          <w:sz w:val="24"/>
          <w:szCs w:val="24"/>
        </w:rPr>
        <w:t xml:space="preserve"> describe/explain …?</w:t>
      </w:r>
    </w:p>
    <w:p w:rsidR="00FB6B27" w:rsidRDefault="00FB6B27" w:rsidP="00E632BD">
      <w:pPr>
        <w:ind w:left="-851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judgement must be made about the extent to which the source provides a full description or explanation.</w:t>
      </w:r>
    </w:p>
    <w:p w:rsidR="00FB6B27" w:rsidRDefault="00FB6B27" w:rsidP="0052582F">
      <w:pPr>
        <w:pStyle w:val="ListParagraph"/>
        <w:numPr>
          <w:ilvl w:val="0"/>
          <w:numId w:val="4"/>
        </w:numPr>
        <w:ind w:left="0" w:right="-897" w:hanging="851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Up to </w:t>
      </w:r>
      <w:r w:rsidRPr="00FB6B27">
        <w:rPr>
          <w:rFonts w:ascii="Comic Sans MS" w:hAnsi="Comic Sans MS"/>
          <w:b/>
          <w:sz w:val="24"/>
          <w:szCs w:val="24"/>
        </w:rPr>
        <w:t>3 marks</w:t>
      </w:r>
      <w:r>
        <w:rPr>
          <w:rFonts w:ascii="Comic Sans MS" w:hAnsi="Comic Sans MS"/>
          <w:sz w:val="24"/>
          <w:szCs w:val="24"/>
        </w:rPr>
        <w:t xml:space="preserve"> can be given for the identification of points from the source that supports the judgement. </w:t>
      </w:r>
      <w:r w:rsidRPr="00151C4D">
        <w:rPr>
          <w:rFonts w:ascii="Comic Sans MS" w:hAnsi="Comic Sans MS"/>
          <w:b/>
          <w:sz w:val="24"/>
          <w:szCs w:val="24"/>
        </w:rPr>
        <w:t>Points from the source must be interpreted rather than merely copied.</w:t>
      </w:r>
    </w:p>
    <w:p w:rsidR="00151C4D" w:rsidRPr="00151C4D" w:rsidRDefault="00151C4D" w:rsidP="0052582F">
      <w:pPr>
        <w:pStyle w:val="ListParagraph"/>
        <w:numPr>
          <w:ilvl w:val="0"/>
          <w:numId w:val="4"/>
        </w:numPr>
        <w:ind w:left="0" w:right="-897" w:hanging="851"/>
        <w:rPr>
          <w:rFonts w:ascii="Comic Sans MS" w:hAnsi="Comic Sans MS"/>
          <w:b/>
          <w:sz w:val="24"/>
          <w:szCs w:val="24"/>
        </w:rPr>
      </w:pPr>
      <w:r w:rsidRPr="00151C4D">
        <w:rPr>
          <w:rFonts w:ascii="Comic Sans MS" w:hAnsi="Comic Sans MS"/>
          <w:sz w:val="24"/>
          <w:szCs w:val="24"/>
        </w:rPr>
        <w:t>Up to</w:t>
      </w:r>
      <w:r>
        <w:rPr>
          <w:rFonts w:ascii="Comic Sans MS" w:hAnsi="Comic Sans MS"/>
          <w:b/>
          <w:sz w:val="24"/>
          <w:szCs w:val="24"/>
        </w:rPr>
        <w:t xml:space="preserve"> 7 marks </w:t>
      </w:r>
      <w:r>
        <w:rPr>
          <w:rFonts w:ascii="Comic Sans MS" w:hAnsi="Comic Sans MS"/>
          <w:sz w:val="24"/>
          <w:szCs w:val="24"/>
        </w:rPr>
        <w:t>can be given for points of significant omission, based on a candidates own knowledge, that support their judgement.</w:t>
      </w:r>
    </w:p>
    <w:p w:rsidR="00151C4D" w:rsidRPr="00151C4D" w:rsidRDefault="00151C4D" w:rsidP="0052582F">
      <w:pPr>
        <w:pStyle w:val="ListParagraph"/>
        <w:numPr>
          <w:ilvl w:val="0"/>
          <w:numId w:val="4"/>
        </w:numPr>
        <w:ind w:left="-851" w:right="-897" w:firstLine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maximum of </w:t>
      </w:r>
      <w:r w:rsidRPr="00151C4D">
        <w:rPr>
          <w:rFonts w:ascii="Comic Sans MS" w:hAnsi="Comic Sans MS"/>
          <w:b/>
          <w:sz w:val="24"/>
          <w:szCs w:val="24"/>
        </w:rPr>
        <w:t>2 marks</w:t>
      </w:r>
      <w:r>
        <w:rPr>
          <w:rFonts w:ascii="Comic Sans MS" w:hAnsi="Comic Sans MS"/>
          <w:sz w:val="24"/>
          <w:szCs w:val="24"/>
        </w:rPr>
        <w:t xml:space="preserve"> will be awarded for answers containing no judgement.</w:t>
      </w:r>
    </w:p>
    <w:p w:rsidR="00151C4D" w:rsidRDefault="00151C4D" w:rsidP="00E632BD">
      <w:pPr>
        <w:ind w:left="-851" w:right="-89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Source X partially/partly describes/explains …….</w:t>
      </w:r>
    </w:p>
    <w:p w:rsidR="00425769" w:rsidRDefault="00425769" w:rsidP="00E632BD">
      <w:pPr>
        <w:ind w:left="-851" w:right="-89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Source X gives a fairly full description/explanation of ………</w:t>
      </w:r>
    </w:p>
    <w:p w:rsidR="00425769" w:rsidRDefault="00425769" w:rsidP="0052582F">
      <w:pPr>
        <w:spacing w:after="0" w:line="240" w:lineRule="auto"/>
        <w:ind w:left="-851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Firstly the source says “………………………………………………..”</w:t>
      </w:r>
    </w:p>
    <w:p w:rsidR="00425769" w:rsidRDefault="00425769" w:rsidP="0052582F">
      <w:pPr>
        <w:spacing w:after="0" w:line="240" w:lineRule="auto"/>
        <w:ind w:left="-851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Here the source shows/illustrates ………………………………………………………..</w:t>
      </w:r>
    </w:p>
    <w:p w:rsidR="00425769" w:rsidRDefault="00425769" w:rsidP="0052582F">
      <w:pPr>
        <w:spacing w:after="0" w:line="240" w:lineRule="auto"/>
        <w:ind w:left="-851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Secondly the source says “………………………………………………………………………..”</w:t>
      </w:r>
    </w:p>
    <w:p w:rsidR="00425769" w:rsidRDefault="00425769" w:rsidP="0052582F">
      <w:pPr>
        <w:spacing w:after="0" w:line="240" w:lineRule="auto"/>
        <w:ind w:left="-851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means that …………………………………………………………………………………</w:t>
      </w:r>
    </w:p>
    <w:p w:rsidR="00425769" w:rsidRDefault="00425769" w:rsidP="0052582F">
      <w:pPr>
        <w:spacing w:after="0" w:line="240" w:lineRule="auto"/>
        <w:ind w:left="-851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source also states that “……………………………………………………………………………” and this links to the question because ………………………………………..</w:t>
      </w:r>
    </w:p>
    <w:p w:rsidR="00425769" w:rsidRPr="00425769" w:rsidRDefault="00425769" w:rsidP="00E632BD">
      <w:pPr>
        <w:ind w:left="-851" w:right="-897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425769">
        <w:rPr>
          <w:rFonts w:ascii="Comic Sans MS" w:hAnsi="Comic Sans MS"/>
          <w:b/>
          <w:sz w:val="24"/>
          <w:szCs w:val="24"/>
        </w:rPr>
        <w:lastRenderedPageBreak/>
        <w:t>However the source does not give a full description/explanation of ………………………</w:t>
      </w:r>
    </w:p>
    <w:p w:rsidR="00425769" w:rsidRPr="00425769" w:rsidRDefault="00425769" w:rsidP="00E632BD">
      <w:pPr>
        <w:ind w:left="-851" w:right="-897"/>
        <w:rPr>
          <w:rFonts w:ascii="Comic Sans MS" w:hAnsi="Comic Sans MS"/>
          <w:b/>
          <w:sz w:val="24"/>
          <w:szCs w:val="24"/>
        </w:rPr>
      </w:pPr>
      <w:r w:rsidRPr="00425769">
        <w:rPr>
          <w:rFonts w:ascii="Comic Sans MS" w:hAnsi="Comic Sans MS"/>
          <w:b/>
          <w:sz w:val="24"/>
          <w:szCs w:val="24"/>
        </w:rPr>
        <w:t>If the source fully explained ……………………….</w:t>
      </w:r>
      <w:r w:rsidR="00E632BD">
        <w:rPr>
          <w:rFonts w:ascii="Comic Sans MS" w:hAnsi="Comic Sans MS"/>
          <w:b/>
          <w:sz w:val="24"/>
          <w:szCs w:val="24"/>
        </w:rPr>
        <w:t xml:space="preserve"> W</w:t>
      </w:r>
      <w:r w:rsidRPr="00425769">
        <w:rPr>
          <w:rFonts w:ascii="Comic Sans MS" w:hAnsi="Comic Sans MS"/>
          <w:b/>
          <w:sz w:val="24"/>
          <w:szCs w:val="24"/>
        </w:rPr>
        <w:t>e would have expected it to have included …………………</w:t>
      </w:r>
    </w:p>
    <w:p w:rsidR="00425769" w:rsidRDefault="00425769" w:rsidP="00E632BD">
      <w:pPr>
        <w:ind w:left="-851" w:right="-897"/>
        <w:rPr>
          <w:rFonts w:ascii="Comic Sans MS" w:hAnsi="Comic Sans MS"/>
          <w:b/>
          <w:sz w:val="24"/>
          <w:szCs w:val="24"/>
        </w:rPr>
      </w:pPr>
      <w:r w:rsidRPr="00425769">
        <w:rPr>
          <w:rFonts w:ascii="Comic Sans MS" w:hAnsi="Comic Sans MS"/>
          <w:b/>
          <w:sz w:val="24"/>
          <w:szCs w:val="24"/>
        </w:rPr>
        <w:t xml:space="preserve">There are also points relevant to the </w:t>
      </w:r>
      <w:proofErr w:type="gramStart"/>
      <w:r w:rsidRPr="00425769">
        <w:rPr>
          <w:rFonts w:ascii="Comic Sans MS" w:hAnsi="Comic Sans MS"/>
          <w:b/>
          <w:sz w:val="24"/>
          <w:szCs w:val="24"/>
        </w:rPr>
        <w:t>question that are</w:t>
      </w:r>
      <w:proofErr w:type="gramEnd"/>
      <w:r w:rsidRPr="00425769">
        <w:rPr>
          <w:rFonts w:ascii="Comic Sans MS" w:hAnsi="Comic Sans MS"/>
          <w:b/>
          <w:sz w:val="24"/>
          <w:szCs w:val="24"/>
        </w:rPr>
        <w:t xml:space="preserve"> not mentioned in the source.</w:t>
      </w:r>
    </w:p>
    <w:p w:rsidR="00425769" w:rsidRDefault="00425769" w:rsidP="0052582F">
      <w:pPr>
        <w:spacing w:after="0" w:line="240" w:lineRule="auto"/>
        <w:ind w:left="-851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source fails to mention that …………………………………………………..</w:t>
      </w:r>
    </w:p>
    <w:p w:rsidR="00425769" w:rsidRDefault="00425769" w:rsidP="0052582F">
      <w:pPr>
        <w:spacing w:after="0" w:line="240" w:lineRule="auto"/>
        <w:ind w:left="-851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should also have included ……………………………………………….</w:t>
      </w:r>
    </w:p>
    <w:p w:rsidR="00425769" w:rsidRDefault="00425769" w:rsidP="0052582F">
      <w:pPr>
        <w:spacing w:after="0" w:line="240" w:lineRule="auto"/>
        <w:ind w:left="-851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addition, the source omits to mention that ………………………………………..</w:t>
      </w:r>
    </w:p>
    <w:p w:rsidR="00425769" w:rsidRDefault="00425769" w:rsidP="0052582F">
      <w:pPr>
        <w:spacing w:after="0" w:line="240" w:lineRule="auto"/>
        <w:ind w:left="-851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Finally it ought to have included that …………………………………………….</w:t>
      </w:r>
    </w:p>
    <w:p w:rsidR="00750583" w:rsidRDefault="00750583" w:rsidP="00E632BD">
      <w:pPr>
        <w:ind w:left="-851" w:right="-897"/>
        <w:rPr>
          <w:rFonts w:ascii="Comic Sans MS" w:hAnsi="Comic Sans MS"/>
          <w:b/>
          <w:sz w:val="24"/>
          <w:szCs w:val="24"/>
        </w:rPr>
      </w:pPr>
    </w:p>
    <w:p w:rsidR="00425769" w:rsidRDefault="00425769" w:rsidP="00E632BD">
      <w:pPr>
        <w:ind w:left="-851" w:right="-89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marking scheme will be set out to cover the following expected responses.</w:t>
      </w:r>
    </w:p>
    <w:p w:rsidR="00425769" w:rsidRPr="00425769" w:rsidRDefault="00425769" w:rsidP="00E632BD">
      <w:pPr>
        <w:ind w:left="-851" w:right="-897"/>
        <w:rPr>
          <w:rFonts w:ascii="Comic Sans MS" w:hAnsi="Comic Sans MS"/>
          <w:b/>
          <w:sz w:val="24"/>
          <w:szCs w:val="24"/>
        </w:rPr>
      </w:pPr>
      <w:r w:rsidRPr="00425769">
        <w:rPr>
          <w:rFonts w:ascii="Comic Sans MS" w:hAnsi="Comic Sans MS"/>
          <w:b/>
          <w:sz w:val="24"/>
          <w:szCs w:val="24"/>
        </w:rPr>
        <w:t>The candidate makes a judgement on how fully Source X describes/explains …………………</w:t>
      </w:r>
    </w:p>
    <w:p w:rsidR="00425769" w:rsidRPr="00425769" w:rsidRDefault="00425769" w:rsidP="00E632BD">
      <w:pPr>
        <w:ind w:left="-851" w:right="-897"/>
        <w:rPr>
          <w:rFonts w:ascii="Comic Sans MS" w:hAnsi="Comic Sans MS"/>
          <w:b/>
          <w:sz w:val="24"/>
          <w:szCs w:val="24"/>
        </w:rPr>
      </w:pPr>
      <w:r w:rsidRPr="00425769">
        <w:rPr>
          <w:rFonts w:ascii="Comic Sans MS" w:hAnsi="Comic Sans MS"/>
          <w:b/>
          <w:sz w:val="24"/>
          <w:szCs w:val="24"/>
        </w:rPr>
        <w:t>Points from the source which show the candidate has interpreted the significant views:</w:t>
      </w:r>
    </w:p>
    <w:p w:rsidR="00425769" w:rsidRDefault="00425769" w:rsidP="00E632BD">
      <w:pPr>
        <w:ind w:left="-851" w:right="-897"/>
        <w:rPr>
          <w:rFonts w:ascii="Comic Sans MS" w:hAnsi="Comic Sans MS"/>
          <w:b/>
          <w:sz w:val="24"/>
          <w:szCs w:val="24"/>
        </w:rPr>
      </w:pPr>
      <w:r w:rsidRPr="00425769">
        <w:rPr>
          <w:rFonts w:ascii="Comic Sans MS" w:hAnsi="Comic Sans MS"/>
          <w:b/>
          <w:sz w:val="24"/>
          <w:szCs w:val="24"/>
        </w:rPr>
        <w:t>Points from recall which support and develop those in the source:</w:t>
      </w:r>
    </w:p>
    <w:p w:rsidR="00425769" w:rsidRPr="00425769" w:rsidRDefault="00425769" w:rsidP="00E632BD">
      <w:pPr>
        <w:ind w:left="-851" w:right="-89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Points from recall which offer a wider contextualisation such as:</w:t>
      </w:r>
    </w:p>
    <w:p w:rsidR="00750583" w:rsidRPr="0052582F" w:rsidRDefault="00750583" w:rsidP="0052582F">
      <w:pPr>
        <w:spacing w:after="0" w:line="240" w:lineRule="auto"/>
        <w:ind w:left="-851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BC05F0" w:rsidRPr="00FB6B27" w:rsidRDefault="00BC05F0" w:rsidP="00E632BD">
      <w:pPr>
        <w:ind w:left="-851" w:right="-897"/>
        <w:rPr>
          <w:rFonts w:ascii="Comic Sans MS" w:hAnsi="Comic Sans MS"/>
          <w:b/>
          <w:sz w:val="24"/>
          <w:szCs w:val="24"/>
        </w:rPr>
      </w:pPr>
    </w:p>
    <w:p w:rsidR="007C3C72" w:rsidRPr="007C3C72" w:rsidRDefault="007C3C72" w:rsidP="00E632BD">
      <w:pPr>
        <w:ind w:left="-851" w:right="-897"/>
        <w:rPr>
          <w:rFonts w:ascii="Comic Sans MS" w:hAnsi="Comic Sans MS"/>
          <w:b/>
          <w:sz w:val="24"/>
          <w:szCs w:val="24"/>
        </w:rPr>
      </w:pPr>
    </w:p>
    <w:p w:rsidR="00FC4E94" w:rsidRPr="00FC4E94" w:rsidRDefault="00FC4E94" w:rsidP="00E632BD">
      <w:pPr>
        <w:ind w:left="-851" w:right="-897"/>
        <w:rPr>
          <w:rFonts w:ascii="Comic Sans MS" w:hAnsi="Comic Sans MS"/>
          <w:b/>
          <w:sz w:val="28"/>
          <w:szCs w:val="28"/>
        </w:rPr>
      </w:pPr>
    </w:p>
    <w:sectPr w:rsidR="00FC4E94" w:rsidRPr="00FC4E94" w:rsidSect="00BC05F0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B4E"/>
    <w:multiLevelType w:val="hybridMultilevel"/>
    <w:tmpl w:val="44F26964"/>
    <w:lvl w:ilvl="0" w:tplc="08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5A45BDC"/>
    <w:multiLevelType w:val="hybridMultilevel"/>
    <w:tmpl w:val="97066C78"/>
    <w:lvl w:ilvl="0" w:tplc="080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39427D1"/>
    <w:multiLevelType w:val="hybridMultilevel"/>
    <w:tmpl w:val="7B503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36AD2"/>
    <w:multiLevelType w:val="hybridMultilevel"/>
    <w:tmpl w:val="A52AECF4"/>
    <w:lvl w:ilvl="0" w:tplc="08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94"/>
    <w:rsid w:val="00151C4D"/>
    <w:rsid w:val="00425769"/>
    <w:rsid w:val="0052582F"/>
    <w:rsid w:val="00750583"/>
    <w:rsid w:val="007C3C72"/>
    <w:rsid w:val="00A844F6"/>
    <w:rsid w:val="00BC05F0"/>
    <w:rsid w:val="00D11902"/>
    <w:rsid w:val="00E632BD"/>
    <w:rsid w:val="00FB6B27"/>
    <w:rsid w:val="00FC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E94"/>
    <w:pPr>
      <w:ind w:left="720"/>
      <w:contextualSpacing/>
    </w:pPr>
  </w:style>
  <w:style w:type="table" w:styleId="TableGrid">
    <w:name w:val="Table Grid"/>
    <w:basedOn w:val="TableNormal"/>
    <w:uiPriority w:val="59"/>
    <w:rsid w:val="007C3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E94"/>
    <w:pPr>
      <w:ind w:left="720"/>
      <w:contextualSpacing/>
    </w:pPr>
  </w:style>
  <w:style w:type="table" w:styleId="TableGrid">
    <w:name w:val="Table Grid"/>
    <w:basedOn w:val="TableNormal"/>
    <w:uiPriority w:val="59"/>
    <w:rsid w:val="007C3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799D-BA85-4B0B-A732-E1349F12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Campbeltown Grammar School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Baxter, George</dc:creator>
  <cp:lastModifiedBy>Baxter, George</cp:lastModifiedBy>
  <cp:revision>2</cp:revision>
  <dcterms:created xsi:type="dcterms:W3CDTF">2015-06-02T13:03:00Z</dcterms:created>
  <dcterms:modified xsi:type="dcterms:W3CDTF">2015-06-02T14:32:00Z</dcterms:modified>
</cp:coreProperties>
</file>