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241" w:rsidRDefault="008B5841" w:rsidP="008B5841">
      <w:pPr>
        <w:ind w:left="-426" w:right="-613"/>
        <w:jc w:val="center"/>
        <w:rPr>
          <w:rFonts w:ascii="Comic Sans MS" w:hAnsi="Comic Sans MS"/>
          <w:b/>
          <w:sz w:val="48"/>
          <w:szCs w:val="48"/>
        </w:rPr>
      </w:pPr>
      <w:r>
        <w:rPr>
          <w:rFonts w:ascii="Comic Sans MS" w:hAnsi="Comic Sans MS"/>
          <w:b/>
          <w:sz w:val="48"/>
          <w:szCs w:val="48"/>
        </w:rPr>
        <w:t>Defence of the Realm Act</w:t>
      </w:r>
    </w:p>
    <w:p w:rsidR="00570F3D" w:rsidRDefault="00570F3D" w:rsidP="00570F3D">
      <w:pPr>
        <w:ind w:left="-426" w:right="-613"/>
        <w:rPr>
          <w:rFonts w:ascii="Comic Sans MS" w:eastAsia="Times New Roman" w:hAnsi="Comic Sans MS" w:cs="Arial"/>
          <w:sz w:val="24"/>
          <w:szCs w:val="24"/>
          <w:lang w:eastAsia="en-GB"/>
        </w:rPr>
      </w:pPr>
      <w:r>
        <w:rPr>
          <w:rFonts w:ascii="Comic Sans MS" w:eastAsia="Times New Roman" w:hAnsi="Comic Sans MS" w:cs="Arial"/>
          <w:noProof/>
          <w:sz w:val="24"/>
          <w:szCs w:val="24"/>
          <w:lang w:eastAsia="en-GB"/>
        </w:rPr>
        <w:drawing>
          <wp:anchor distT="0" distB="0" distL="114300" distR="114300" simplePos="0" relativeHeight="251658240" behindDoc="0" locked="0" layoutInCell="1" allowOverlap="1" wp14:anchorId="097624AB" wp14:editId="14695C96">
            <wp:simplePos x="0" y="0"/>
            <wp:positionH relativeFrom="column">
              <wp:posOffset>-267970</wp:posOffset>
            </wp:positionH>
            <wp:positionV relativeFrom="paragraph">
              <wp:posOffset>1224915</wp:posOffset>
            </wp:positionV>
            <wp:extent cx="3346450" cy="2294255"/>
            <wp:effectExtent l="0" t="0" r="6350" b="0"/>
            <wp:wrapSquare wrapText="bothSides"/>
            <wp:docPr id="2" name="Picture 2" descr="C:\Users\georgebaxte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orgebaxter\Desktop\inde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6450" cy="2294255"/>
                    </a:xfrm>
                    <a:prstGeom prst="rect">
                      <a:avLst/>
                    </a:prstGeom>
                    <a:noFill/>
                    <a:ln>
                      <a:noFill/>
                    </a:ln>
                  </pic:spPr>
                </pic:pic>
              </a:graphicData>
            </a:graphic>
            <wp14:sizeRelH relativeFrom="page">
              <wp14:pctWidth>0</wp14:pctWidth>
            </wp14:sizeRelH>
            <wp14:sizeRelV relativeFrom="page">
              <wp14:pctHeight>0</wp14:pctHeight>
            </wp14:sizeRelV>
          </wp:anchor>
        </w:drawing>
      </w:r>
      <w:r w:rsidR="008B5841">
        <w:rPr>
          <w:rFonts w:ascii="Comic Sans MS" w:hAnsi="Comic Sans MS"/>
          <w:sz w:val="24"/>
          <w:szCs w:val="24"/>
        </w:rPr>
        <w:t>On 8</w:t>
      </w:r>
      <w:r w:rsidR="008B5841" w:rsidRPr="008B5841">
        <w:rPr>
          <w:rFonts w:ascii="Comic Sans MS" w:hAnsi="Comic Sans MS"/>
          <w:sz w:val="24"/>
          <w:szCs w:val="24"/>
          <w:vertAlign w:val="superscript"/>
        </w:rPr>
        <w:t>th</w:t>
      </w:r>
      <w:r w:rsidR="008B5841">
        <w:rPr>
          <w:rFonts w:ascii="Comic Sans MS" w:hAnsi="Comic Sans MS"/>
          <w:sz w:val="24"/>
          <w:szCs w:val="24"/>
        </w:rPr>
        <w:t xml:space="preserve"> August 1914 the Government reversed 100 years of political advances and granted </w:t>
      </w:r>
      <w:proofErr w:type="gramStart"/>
      <w:r w:rsidR="008B5841">
        <w:rPr>
          <w:rFonts w:ascii="Comic Sans MS" w:hAnsi="Comic Sans MS"/>
          <w:sz w:val="24"/>
          <w:szCs w:val="24"/>
        </w:rPr>
        <w:t>itself</w:t>
      </w:r>
      <w:proofErr w:type="gramEnd"/>
      <w:r w:rsidR="008B5841">
        <w:rPr>
          <w:rFonts w:ascii="Comic Sans MS" w:hAnsi="Comic Sans MS"/>
          <w:sz w:val="24"/>
          <w:szCs w:val="24"/>
        </w:rPr>
        <w:t xml:space="preserve"> </w:t>
      </w:r>
      <w:r w:rsidR="00593A2C">
        <w:rPr>
          <w:rFonts w:ascii="Comic Sans MS" w:hAnsi="Comic Sans MS"/>
          <w:sz w:val="24"/>
          <w:szCs w:val="24"/>
        </w:rPr>
        <w:t>wide ranging emergency</w:t>
      </w:r>
      <w:r w:rsidR="008B5841">
        <w:rPr>
          <w:rFonts w:ascii="Comic Sans MS" w:hAnsi="Comic Sans MS"/>
          <w:sz w:val="24"/>
          <w:szCs w:val="24"/>
        </w:rPr>
        <w:t xml:space="preserve"> powers to control the British population during the war. </w:t>
      </w:r>
      <w:r w:rsidRPr="008B5841">
        <w:rPr>
          <w:rFonts w:ascii="Comic Sans MS" w:eastAsia="Times New Roman" w:hAnsi="Comic Sans MS" w:cs="Arial"/>
          <w:b/>
          <w:sz w:val="24"/>
          <w:szCs w:val="24"/>
          <w:lang w:eastAsia="en-GB"/>
        </w:rPr>
        <w:t>The Defence of the Realm Act</w:t>
      </w:r>
      <w:r w:rsidRPr="008B5841">
        <w:rPr>
          <w:rFonts w:ascii="Comic Sans MS" w:eastAsia="Times New Roman" w:hAnsi="Comic Sans MS" w:cs="Arial"/>
          <w:sz w:val="24"/>
          <w:szCs w:val="24"/>
          <w:lang w:eastAsia="en-GB"/>
        </w:rPr>
        <w:t xml:space="preserve"> (DORA) of 1914 governed all lives in Britain during </w:t>
      </w:r>
      <w:r>
        <w:rPr>
          <w:rFonts w:ascii="Comic Sans MS" w:eastAsia="Times New Roman" w:hAnsi="Comic Sans MS" w:cs="Arial"/>
          <w:sz w:val="24"/>
          <w:szCs w:val="24"/>
          <w:lang w:eastAsia="en-GB"/>
        </w:rPr>
        <w:t>the First World War</w:t>
      </w:r>
      <w:r w:rsidRPr="008B5841">
        <w:rPr>
          <w:rFonts w:ascii="Comic Sans MS" w:eastAsia="Times New Roman" w:hAnsi="Comic Sans MS" w:cs="Arial"/>
          <w:sz w:val="24"/>
          <w:szCs w:val="24"/>
          <w:lang w:eastAsia="en-GB"/>
        </w:rPr>
        <w:t xml:space="preserve">. The Defence of the Realm Act was added to as the war progressed and it listed everything that people were not allowed to do in time of war. As </w:t>
      </w:r>
      <w:r>
        <w:rPr>
          <w:rFonts w:ascii="Comic Sans MS" w:eastAsia="Times New Roman" w:hAnsi="Comic Sans MS" w:cs="Arial"/>
          <w:sz w:val="24"/>
          <w:szCs w:val="24"/>
          <w:lang w:eastAsia="en-GB"/>
        </w:rPr>
        <w:t xml:space="preserve">World War </w:t>
      </w:r>
      <w:proofErr w:type="gramStart"/>
      <w:r>
        <w:rPr>
          <w:rFonts w:ascii="Comic Sans MS" w:eastAsia="Times New Roman" w:hAnsi="Comic Sans MS" w:cs="Arial"/>
          <w:sz w:val="24"/>
          <w:szCs w:val="24"/>
          <w:lang w:eastAsia="en-GB"/>
        </w:rPr>
        <w:t>One</w:t>
      </w:r>
      <w:proofErr w:type="gramEnd"/>
      <w:r>
        <w:rPr>
          <w:rFonts w:ascii="Comic Sans MS" w:eastAsia="Times New Roman" w:hAnsi="Comic Sans MS" w:cs="Arial"/>
          <w:sz w:val="24"/>
          <w:szCs w:val="24"/>
          <w:lang w:eastAsia="en-GB"/>
        </w:rPr>
        <w:t xml:space="preserve"> </w:t>
      </w:r>
      <w:r w:rsidRPr="008B5841">
        <w:rPr>
          <w:rFonts w:ascii="Comic Sans MS" w:eastAsia="Times New Roman" w:hAnsi="Comic Sans MS" w:cs="Arial"/>
          <w:sz w:val="24"/>
          <w:szCs w:val="24"/>
          <w:lang w:eastAsia="en-GB"/>
        </w:rPr>
        <w:t>evolved, so DORA</w:t>
      </w:r>
      <w:r w:rsidR="00593A2C">
        <w:rPr>
          <w:rFonts w:ascii="Comic Sans MS" w:eastAsia="Times New Roman" w:hAnsi="Comic Sans MS" w:cs="Arial"/>
          <w:sz w:val="24"/>
          <w:szCs w:val="24"/>
          <w:lang w:eastAsia="en-GB"/>
        </w:rPr>
        <w:t xml:space="preserve"> </w:t>
      </w:r>
      <w:r w:rsidRPr="008B5841">
        <w:rPr>
          <w:rFonts w:ascii="Comic Sans MS" w:eastAsia="Times New Roman" w:hAnsi="Comic Sans MS" w:cs="Arial"/>
          <w:sz w:val="24"/>
          <w:szCs w:val="24"/>
          <w:lang w:eastAsia="en-GB"/>
        </w:rPr>
        <w:t xml:space="preserve">evolved. </w:t>
      </w:r>
      <w:r w:rsidR="008B5841">
        <w:rPr>
          <w:rFonts w:ascii="Comic Sans MS" w:hAnsi="Comic Sans MS"/>
          <w:sz w:val="24"/>
          <w:szCs w:val="24"/>
        </w:rPr>
        <w:t>They took over railways and docks under military law, employed special constables and could direct workers to where they were needed for the war effort.</w:t>
      </w:r>
      <w:r>
        <w:rPr>
          <w:rFonts w:ascii="Comic Sans MS" w:hAnsi="Comic Sans MS"/>
          <w:sz w:val="24"/>
          <w:szCs w:val="24"/>
        </w:rPr>
        <w:t xml:space="preserve"> N</w:t>
      </w:r>
      <w:r w:rsidR="008B5841" w:rsidRPr="008B5841">
        <w:rPr>
          <w:rFonts w:ascii="Comic Sans MS" w:eastAsia="Times New Roman" w:hAnsi="Comic Sans MS" w:cs="Arial"/>
          <w:sz w:val="24"/>
          <w:szCs w:val="24"/>
          <w:lang w:eastAsia="en-GB"/>
        </w:rPr>
        <w:t>o-one was allowed to talk about naval or military matters in public places</w:t>
      </w:r>
      <w:r w:rsidR="008B5841" w:rsidRPr="008B5841">
        <w:rPr>
          <w:rFonts w:ascii="Comic Sans MS" w:eastAsia="Times New Roman" w:hAnsi="Comic Sans MS" w:cs="Times New Roman"/>
          <w:sz w:val="24"/>
          <w:szCs w:val="24"/>
          <w:lang w:eastAsia="en-GB"/>
        </w:rPr>
        <w:t xml:space="preserve"> </w:t>
      </w:r>
      <w:r>
        <w:rPr>
          <w:rFonts w:ascii="Comic Sans MS" w:eastAsia="Times New Roman" w:hAnsi="Comic Sans MS" w:cs="Times New Roman"/>
          <w:sz w:val="24"/>
          <w:szCs w:val="24"/>
          <w:lang w:eastAsia="en-GB"/>
        </w:rPr>
        <w:t>or</w:t>
      </w:r>
      <w:r w:rsidR="008B5841" w:rsidRPr="008B5841">
        <w:rPr>
          <w:rFonts w:ascii="Comic Sans MS" w:eastAsia="Times New Roman" w:hAnsi="Comic Sans MS" w:cs="Arial"/>
          <w:sz w:val="24"/>
          <w:szCs w:val="24"/>
          <w:lang w:eastAsia="en-GB"/>
        </w:rPr>
        <w:t xml:space="preserve"> to spread rumours about military matters</w:t>
      </w:r>
      <w:r>
        <w:rPr>
          <w:rFonts w:ascii="Comic Sans MS" w:eastAsia="Times New Roman" w:hAnsi="Comic Sans MS" w:cs="Arial"/>
          <w:sz w:val="24"/>
          <w:szCs w:val="24"/>
          <w:lang w:eastAsia="en-GB"/>
        </w:rPr>
        <w:t>. N</w:t>
      </w:r>
      <w:r w:rsidR="008B5841" w:rsidRPr="008B5841">
        <w:rPr>
          <w:rFonts w:ascii="Comic Sans MS" w:eastAsia="Times New Roman" w:hAnsi="Comic Sans MS" w:cs="Arial"/>
          <w:sz w:val="24"/>
          <w:szCs w:val="24"/>
          <w:lang w:eastAsia="en-GB"/>
        </w:rPr>
        <w:t>o-one was allowed to buy binoculars</w:t>
      </w:r>
      <w:r>
        <w:rPr>
          <w:rFonts w:ascii="Comic Sans MS" w:eastAsia="Times New Roman" w:hAnsi="Comic Sans MS" w:cs="Arial"/>
          <w:sz w:val="24"/>
          <w:szCs w:val="24"/>
          <w:lang w:eastAsia="en-GB"/>
        </w:rPr>
        <w:t xml:space="preserve">. They could not </w:t>
      </w:r>
      <w:r w:rsidR="008B5841" w:rsidRPr="008B5841">
        <w:rPr>
          <w:rFonts w:ascii="Comic Sans MS" w:eastAsia="Times New Roman" w:hAnsi="Comic Sans MS" w:cs="Arial"/>
          <w:sz w:val="24"/>
          <w:szCs w:val="24"/>
          <w:lang w:eastAsia="en-GB"/>
        </w:rPr>
        <w:t>trespass on railway lines or bridges</w:t>
      </w:r>
      <w:r w:rsidR="008B5841" w:rsidRPr="008B5841">
        <w:rPr>
          <w:rFonts w:ascii="Comic Sans MS" w:eastAsia="Times New Roman" w:hAnsi="Comic Sans MS" w:cs="Times New Roman"/>
          <w:sz w:val="24"/>
          <w:szCs w:val="24"/>
          <w:lang w:eastAsia="en-GB"/>
        </w:rPr>
        <w:t xml:space="preserve"> </w:t>
      </w:r>
      <w:r>
        <w:rPr>
          <w:rFonts w:ascii="Comic Sans MS" w:eastAsia="Times New Roman" w:hAnsi="Comic Sans MS" w:cs="Times New Roman"/>
          <w:sz w:val="24"/>
          <w:szCs w:val="24"/>
          <w:lang w:eastAsia="en-GB"/>
        </w:rPr>
        <w:t>or</w:t>
      </w:r>
      <w:r w:rsidR="008B5841" w:rsidRPr="008B5841">
        <w:rPr>
          <w:rFonts w:ascii="Comic Sans MS" w:eastAsia="Times New Roman" w:hAnsi="Comic Sans MS" w:cs="Arial"/>
          <w:sz w:val="24"/>
          <w:szCs w:val="24"/>
          <w:lang w:eastAsia="en-GB"/>
        </w:rPr>
        <w:t xml:space="preserve"> melt down gold or silver</w:t>
      </w:r>
      <w:r>
        <w:rPr>
          <w:rFonts w:ascii="Comic Sans MS" w:eastAsia="Times New Roman" w:hAnsi="Comic Sans MS" w:cs="Arial"/>
          <w:sz w:val="24"/>
          <w:szCs w:val="24"/>
          <w:lang w:eastAsia="en-GB"/>
        </w:rPr>
        <w:t>. N</w:t>
      </w:r>
      <w:r w:rsidR="008B5841" w:rsidRPr="008B5841">
        <w:rPr>
          <w:rFonts w:ascii="Comic Sans MS" w:eastAsia="Times New Roman" w:hAnsi="Comic Sans MS" w:cs="Arial"/>
          <w:sz w:val="24"/>
          <w:szCs w:val="24"/>
          <w:lang w:eastAsia="en-GB"/>
        </w:rPr>
        <w:t>o-one was allowed to light bonfires or fireworks</w:t>
      </w:r>
      <w:r>
        <w:rPr>
          <w:rFonts w:ascii="Comic Sans MS" w:eastAsia="Times New Roman" w:hAnsi="Comic Sans MS" w:cs="Arial"/>
          <w:sz w:val="24"/>
          <w:szCs w:val="24"/>
          <w:lang w:eastAsia="en-GB"/>
        </w:rPr>
        <w:t>,</w:t>
      </w:r>
      <w:r w:rsidR="008B5841" w:rsidRPr="008B5841">
        <w:rPr>
          <w:rFonts w:ascii="Comic Sans MS" w:eastAsia="Times New Roman" w:hAnsi="Comic Sans MS" w:cs="Arial"/>
          <w:sz w:val="24"/>
          <w:szCs w:val="24"/>
          <w:lang w:eastAsia="en-GB"/>
        </w:rPr>
        <w:t xml:space="preserve"> give bread to horses, </w:t>
      </w:r>
      <w:r w:rsidR="003273FB">
        <w:rPr>
          <w:rFonts w:ascii="Comic Sans MS" w:eastAsia="Times New Roman" w:hAnsi="Comic Sans MS" w:cs="Arial"/>
          <w:sz w:val="24"/>
          <w:szCs w:val="24"/>
          <w:lang w:eastAsia="en-GB"/>
        </w:rPr>
        <w:t>dogs</w:t>
      </w:r>
      <w:bookmarkStart w:id="0" w:name="_GoBack"/>
      <w:bookmarkEnd w:id="0"/>
      <w:r w:rsidR="008B5841" w:rsidRPr="008B5841">
        <w:rPr>
          <w:rFonts w:ascii="Comic Sans MS" w:eastAsia="Times New Roman" w:hAnsi="Comic Sans MS" w:cs="Arial"/>
          <w:sz w:val="24"/>
          <w:szCs w:val="24"/>
          <w:lang w:eastAsia="en-GB"/>
        </w:rPr>
        <w:t xml:space="preserve"> or chickens</w:t>
      </w:r>
      <w:r>
        <w:rPr>
          <w:rFonts w:ascii="Comic Sans MS" w:eastAsia="Times New Roman" w:hAnsi="Comic Sans MS" w:cs="Arial"/>
          <w:sz w:val="24"/>
          <w:szCs w:val="24"/>
          <w:lang w:eastAsia="en-GB"/>
        </w:rPr>
        <w:t xml:space="preserve"> or</w:t>
      </w:r>
      <w:r w:rsidR="008B5841" w:rsidRPr="008B5841">
        <w:rPr>
          <w:rFonts w:ascii="Comic Sans MS" w:eastAsia="Times New Roman" w:hAnsi="Comic Sans MS" w:cs="Arial"/>
          <w:sz w:val="24"/>
          <w:szCs w:val="24"/>
          <w:lang w:eastAsia="en-GB"/>
        </w:rPr>
        <w:t xml:space="preserve"> use invisible ink when writing abroad</w:t>
      </w:r>
      <w:r>
        <w:rPr>
          <w:rFonts w:ascii="Comic Sans MS" w:eastAsia="Times New Roman" w:hAnsi="Comic Sans MS" w:cs="Arial"/>
          <w:sz w:val="24"/>
          <w:szCs w:val="24"/>
          <w:lang w:eastAsia="en-GB"/>
        </w:rPr>
        <w:t>. N</w:t>
      </w:r>
      <w:r w:rsidR="008B5841" w:rsidRPr="008B5841">
        <w:rPr>
          <w:rFonts w:ascii="Comic Sans MS" w:eastAsia="Times New Roman" w:hAnsi="Comic Sans MS" w:cs="Arial"/>
          <w:sz w:val="24"/>
          <w:szCs w:val="24"/>
          <w:lang w:eastAsia="en-GB"/>
        </w:rPr>
        <w:t>o-one was allowed to buy brandy or whisky in a railway refreshment room</w:t>
      </w:r>
      <w:r>
        <w:rPr>
          <w:rFonts w:ascii="Comic Sans MS" w:eastAsia="Times New Roman" w:hAnsi="Comic Sans MS" w:cs="Arial"/>
          <w:sz w:val="24"/>
          <w:szCs w:val="24"/>
          <w:lang w:eastAsia="en-GB"/>
        </w:rPr>
        <w:t xml:space="preserve"> or </w:t>
      </w:r>
      <w:r w:rsidR="008B5841" w:rsidRPr="008B5841">
        <w:rPr>
          <w:rFonts w:ascii="Comic Sans MS" w:eastAsia="Times New Roman" w:hAnsi="Comic Sans MS" w:cs="Arial"/>
          <w:sz w:val="24"/>
          <w:szCs w:val="24"/>
          <w:lang w:eastAsia="en-GB"/>
        </w:rPr>
        <w:t>ring church bells</w:t>
      </w:r>
      <w:r>
        <w:rPr>
          <w:rFonts w:ascii="Comic Sans MS" w:eastAsia="Times New Roman" w:hAnsi="Comic Sans MS" w:cs="Arial"/>
          <w:sz w:val="24"/>
          <w:szCs w:val="24"/>
          <w:lang w:eastAsia="en-GB"/>
        </w:rPr>
        <w:t>.</w:t>
      </w:r>
    </w:p>
    <w:p w:rsidR="008B5841" w:rsidRPr="008B5841" w:rsidRDefault="00516630" w:rsidP="00570F3D">
      <w:pPr>
        <w:spacing w:after="0"/>
        <w:ind w:left="-426" w:right="-613"/>
        <w:rPr>
          <w:rFonts w:ascii="Comic Sans MS" w:eastAsia="Times New Roman" w:hAnsi="Comic Sans MS" w:cs="Times New Roman"/>
          <w:sz w:val="24"/>
          <w:szCs w:val="24"/>
          <w:lang w:eastAsia="en-GB"/>
        </w:rPr>
      </w:pPr>
      <w:r>
        <w:rPr>
          <w:noProof/>
          <w:lang w:eastAsia="en-GB"/>
        </w:rPr>
        <w:drawing>
          <wp:anchor distT="0" distB="0" distL="114300" distR="114300" simplePos="0" relativeHeight="251659264" behindDoc="0" locked="0" layoutInCell="1" allowOverlap="1" wp14:anchorId="29119D44" wp14:editId="23CB0B14">
            <wp:simplePos x="0" y="0"/>
            <wp:positionH relativeFrom="column">
              <wp:posOffset>3191510</wp:posOffset>
            </wp:positionH>
            <wp:positionV relativeFrom="paragraph">
              <wp:posOffset>26670</wp:posOffset>
            </wp:positionV>
            <wp:extent cx="2854960" cy="2854960"/>
            <wp:effectExtent l="0" t="0" r="2540" b="2540"/>
            <wp:wrapSquare wrapText="bothSides"/>
            <wp:docPr id="3" name="Picture 3" descr="https://encrypted-tbn3.gstatic.com/images?q=tbn:ANd9GcRoroVV9TMTQSOHOJOYXMh3Mj9QdKujHqdDbVmN0MNWGXV02iy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RoroVV9TMTQSOHOJOYXMh3Mj9QdKujHqdDbVmN0MNWGXV02iynD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960" cy="2854960"/>
                    </a:xfrm>
                    <a:prstGeom prst="rect">
                      <a:avLst/>
                    </a:prstGeom>
                    <a:noFill/>
                    <a:ln>
                      <a:noFill/>
                    </a:ln>
                  </pic:spPr>
                </pic:pic>
              </a:graphicData>
            </a:graphic>
            <wp14:sizeRelH relativeFrom="page">
              <wp14:pctWidth>0</wp14:pctWidth>
            </wp14:sizeRelH>
            <wp14:sizeRelV relativeFrom="page">
              <wp14:pctHeight>0</wp14:pctHeight>
            </wp14:sizeRelV>
          </wp:anchor>
        </w:drawing>
      </w:r>
      <w:r w:rsidR="00570F3D">
        <w:rPr>
          <w:rFonts w:ascii="Comic Sans MS" w:eastAsia="Times New Roman" w:hAnsi="Comic Sans MS" w:cs="Arial"/>
          <w:sz w:val="24"/>
          <w:szCs w:val="24"/>
          <w:lang w:eastAsia="en-GB"/>
        </w:rPr>
        <w:t>T</w:t>
      </w:r>
      <w:r w:rsidR="008B5841" w:rsidRPr="008B5841">
        <w:rPr>
          <w:rFonts w:ascii="Comic Sans MS" w:eastAsia="Times New Roman" w:hAnsi="Comic Sans MS" w:cs="Arial"/>
          <w:sz w:val="24"/>
          <w:szCs w:val="24"/>
          <w:lang w:eastAsia="en-GB"/>
        </w:rPr>
        <w:t>he government could take over any factory or workshop</w:t>
      </w:r>
      <w:r w:rsidR="00570F3D">
        <w:rPr>
          <w:rFonts w:ascii="Comic Sans MS" w:eastAsia="Times New Roman" w:hAnsi="Comic Sans MS" w:cs="Arial"/>
          <w:sz w:val="24"/>
          <w:szCs w:val="24"/>
          <w:lang w:eastAsia="en-GB"/>
        </w:rPr>
        <w:t>. They</w:t>
      </w:r>
      <w:r w:rsidR="008B5841" w:rsidRPr="008B5841">
        <w:rPr>
          <w:rFonts w:ascii="Comic Sans MS" w:eastAsia="Times New Roman" w:hAnsi="Comic Sans MS" w:cs="Arial"/>
          <w:sz w:val="24"/>
          <w:szCs w:val="24"/>
          <w:lang w:eastAsia="en-GB"/>
        </w:rPr>
        <w:t xml:space="preserve"> could try any civilian breaking these laws</w:t>
      </w:r>
      <w:r w:rsidR="00570F3D">
        <w:rPr>
          <w:rFonts w:ascii="Comic Sans MS" w:eastAsia="Times New Roman" w:hAnsi="Comic Sans MS" w:cs="Arial"/>
          <w:sz w:val="24"/>
          <w:szCs w:val="24"/>
          <w:lang w:eastAsia="en-GB"/>
        </w:rPr>
        <w:t xml:space="preserve">, </w:t>
      </w:r>
      <w:r w:rsidR="008B5841" w:rsidRPr="008B5841">
        <w:rPr>
          <w:rFonts w:ascii="Comic Sans MS" w:eastAsia="Times New Roman" w:hAnsi="Comic Sans MS" w:cs="Arial"/>
          <w:sz w:val="24"/>
          <w:szCs w:val="24"/>
          <w:lang w:eastAsia="en-GB"/>
        </w:rPr>
        <w:t>take over any land it wanted to</w:t>
      </w:r>
      <w:r w:rsidR="008B5841" w:rsidRPr="008B5841">
        <w:rPr>
          <w:rFonts w:ascii="Comic Sans MS" w:eastAsia="Times New Roman" w:hAnsi="Comic Sans MS" w:cs="Times New Roman"/>
          <w:sz w:val="24"/>
          <w:szCs w:val="24"/>
          <w:lang w:eastAsia="en-GB"/>
        </w:rPr>
        <w:t xml:space="preserve"> </w:t>
      </w:r>
      <w:r w:rsidR="00570F3D">
        <w:rPr>
          <w:rFonts w:ascii="Comic Sans MS" w:eastAsia="Times New Roman" w:hAnsi="Comic Sans MS" w:cs="Times New Roman"/>
          <w:sz w:val="24"/>
          <w:szCs w:val="24"/>
          <w:lang w:eastAsia="en-GB"/>
        </w:rPr>
        <w:t>and</w:t>
      </w:r>
      <w:r w:rsidR="008B5841" w:rsidRPr="008B5841">
        <w:rPr>
          <w:rFonts w:ascii="Comic Sans MS" w:eastAsia="Times New Roman" w:hAnsi="Comic Sans MS" w:cs="Arial"/>
          <w:sz w:val="24"/>
          <w:szCs w:val="24"/>
          <w:lang w:eastAsia="en-GB"/>
        </w:rPr>
        <w:t xml:space="preserve"> could censor newspapers</w:t>
      </w:r>
      <w:r w:rsidR="00593A2C">
        <w:rPr>
          <w:rFonts w:ascii="Comic Sans MS" w:eastAsia="Times New Roman" w:hAnsi="Comic Sans MS" w:cs="Arial"/>
          <w:sz w:val="24"/>
          <w:szCs w:val="24"/>
          <w:lang w:eastAsia="en-GB"/>
        </w:rPr>
        <w:t xml:space="preserve"> so that they could control what the public knew about the war.</w:t>
      </w:r>
      <w:r w:rsidR="008B5841" w:rsidRPr="008B5841">
        <w:rPr>
          <w:rFonts w:ascii="Comic Sans MS" w:eastAsia="Times New Roman" w:hAnsi="Comic Sans MS" w:cs="Times New Roman"/>
          <w:sz w:val="24"/>
          <w:szCs w:val="24"/>
          <w:lang w:eastAsia="en-GB"/>
        </w:rPr>
        <w:t xml:space="preserve"> </w:t>
      </w:r>
    </w:p>
    <w:p w:rsidR="008B5841" w:rsidRPr="008B5841" w:rsidRDefault="008B5841" w:rsidP="00570F3D">
      <w:pPr>
        <w:spacing w:before="100" w:beforeAutospacing="1" w:after="0" w:line="240" w:lineRule="auto"/>
        <w:ind w:left="-426" w:right="-613"/>
        <w:rPr>
          <w:rFonts w:ascii="Comic Sans MS" w:eastAsia="Times New Roman" w:hAnsi="Comic Sans MS" w:cs="Times New Roman"/>
          <w:sz w:val="24"/>
          <w:szCs w:val="24"/>
          <w:lang w:eastAsia="en-GB"/>
        </w:rPr>
      </w:pPr>
      <w:r w:rsidRPr="008B5841">
        <w:rPr>
          <w:rFonts w:ascii="Comic Sans MS" w:eastAsia="Times New Roman" w:hAnsi="Comic Sans MS" w:cs="Arial"/>
          <w:sz w:val="24"/>
          <w:szCs w:val="24"/>
          <w:lang w:eastAsia="en-GB"/>
        </w:rPr>
        <w:t>As the war continued and evolved, the government introduced more acts to DORA.</w:t>
      </w:r>
    </w:p>
    <w:p w:rsidR="008B5841" w:rsidRDefault="00570F3D" w:rsidP="00570F3D">
      <w:pPr>
        <w:spacing w:after="0" w:line="240" w:lineRule="auto"/>
        <w:ind w:left="-426" w:right="-613"/>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T</w:t>
      </w:r>
      <w:r w:rsidR="008B5841" w:rsidRPr="008B5841">
        <w:rPr>
          <w:rFonts w:ascii="Comic Sans MS" w:eastAsia="Times New Roman" w:hAnsi="Comic Sans MS" w:cs="Arial"/>
          <w:sz w:val="24"/>
          <w:szCs w:val="24"/>
          <w:lang w:eastAsia="en-GB"/>
        </w:rPr>
        <w:t>he government introduced British Summer Time to give more daylight for extra work</w:t>
      </w:r>
      <w:r>
        <w:rPr>
          <w:rFonts w:ascii="Comic Sans MS" w:eastAsia="Times New Roman" w:hAnsi="Comic Sans MS" w:cs="Arial"/>
          <w:sz w:val="24"/>
          <w:szCs w:val="24"/>
          <w:lang w:eastAsia="en-GB"/>
        </w:rPr>
        <w:t>. O</w:t>
      </w:r>
      <w:r w:rsidR="008B5841" w:rsidRPr="008B5841">
        <w:rPr>
          <w:rFonts w:ascii="Comic Sans MS" w:eastAsia="Times New Roman" w:hAnsi="Comic Sans MS" w:cs="Arial"/>
          <w:sz w:val="24"/>
          <w:szCs w:val="24"/>
          <w:lang w:eastAsia="en-GB"/>
        </w:rPr>
        <w:t>pening hours in pubs were cut</w:t>
      </w:r>
      <w:r>
        <w:rPr>
          <w:rFonts w:ascii="Comic Sans MS" w:eastAsia="Times New Roman" w:hAnsi="Comic Sans MS" w:cs="Arial"/>
          <w:sz w:val="24"/>
          <w:szCs w:val="24"/>
          <w:lang w:eastAsia="en-GB"/>
        </w:rPr>
        <w:t xml:space="preserve">, </w:t>
      </w:r>
      <w:r w:rsidR="008B5841" w:rsidRPr="008B5841">
        <w:rPr>
          <w:rFonts w:ascii="Comic Sans MS" w:eastAsia="Times New Roman" w:hAnsi="Comic Sans MS" w:cs="Arial"/>
          <w:sz w:val="24"/>
          <w:szCs w:val="24"/>
          <w:lang w:eastAsia="en-GB"/>
        </w:rPr>
        <w:t>beer was watered down</w:t>
      </w:r>
      <w:r>
        <w:rPr>
          <w:rFonts w:ascii="Comic Sans MS" w:eastAsia="Times New Roman" w:hAnsi="Comic Sans MS" w:cs="Arial"/>
          <w:sz w:val="24"/>
          <w:szCs w:val="24"/>
          <w:lang w:eastAsia="en-GB"/>
        </w:rPr>
        <w:t xml:space="preserve"> and </w:t>
      </w:r>
      <w:r w:rsidR="008B5841" w:rsidRPr="008B5841">
        <w:rPr>
          <w:rFonts w:ascii="Comic Sans MS" w:eastAsia="Times New Roman" w:hAnsi="Comic Sans MS" w:cs="Arial"/>
          <w:sz w:val="24"/>
          <w:szCs w:val="24"/>
          <w:lang w:eastAsia="en-GB"/>
        </w:rPr>
        <w:t>customers in pubs were not allowed to buy a round of drinks</w:t>
      </w:r>
      <w:r w:rsidR="008B5841" w:rsidRPr="008B5841">
        <w:rPr>
          <w:rFonts w:ascii="Comic Sans MS" w:eastAsia="Times New Roman" w:hAnsi="Comic Sans MS" w:cs="Times New Roman"/>
          <w:noProof/>
          <w:sz w:val="24"/>
          <w:szCs w:val="24"/>
          <w:lang w:eastAsia="en-GB"/>
        </w:rPr>
        <w:drawing>
          <wp:inline distT="0" distB="0" distL="0" distR="0" wp14:anchorId="3F74BBC8" wp14:editId="7C54C65D">
            <wp:extent cx="8890" cy="94615"/>
            <wp:effectExtent l="0" t="0" r="0" b="0"/>
            <wp:docPr id="1" name="Picture 1" descr="http://www.historylearningsite.co.uk/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ylearningsite.co.uk/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94615"/>
                    </a:xfrm>
                    <a:prstGeom prst="rect">
                      <a:avLst/>
                    </a:prstGeom>
                    <a:noFill/>
                    <a:ln>
                      <a:noFill/>
                    </a:ln>
                  </pic:spPr>
                </pic:pic>
              </a:graphicData>
            </a:graphic>
          </wp:inline>
        </w:drawing>
      </w:r>
      <w:r>
        <w:rPr>
          <w:rFonts w:ascii="Comic Sans MS" w:eastAsia="Times New Roman" w:hAnsi="Comic Sans MS" w:cs="Arial"/>
          <w:sz w:val="24"/>
          <w:szCs w:val="24"/>
          <w:lang w:eastAsia="en-GB"/>
        </w:rPr>
        <w:t>. By the end of the war there were few facets of civilian</w:t>
      </w:r>
      <w:r w:rsidR="00593A2C">
        <w:rPr>
          <w:rFonts w:ascii="Comic Sans MS" w:eastAsia="Times New Roman" w:hAnsi="Comic Sans MS" w:cs="Arial"/>
          <w:sz w:val="24"/>
          <w:szCs w:val="24"/>
          <w:lang w:eastAsia="en-GB"/>
        </w:rPr>
        <w:t xml:space="preserve"> life that DORA did not control.</w:t>
      </w:r>
    </w:p>
    <w:p w:rsidR="00593A2C" w:rsidRDefault="00593A2C" w:rsidP="00570F3D">
      <w:pPr>
        <w:spacing w:after="0" w:line="240" w:lineRule="auto"/>
        <w:ind w:left="-426" w:right="-613"/>
        <w:rPr>
          <w:rFonts w:ascii="Comic Sans MS" w:eastAsia="Times New Roman" w:hAnsi="Comic Sans MS" w:cs="Arial"/>
          <w:sz w:val="24"/>
          <w:szCs w:val="24"/>
          <w:lang w:eastAsia="en-GB"/>
        </w:rPr>
      </w:pPr>
    </w:p>
    <w:p w:rsidR="00593A2C" w:rsidRDefault="00593A2C" w:rsidP="00570F3D">
      <w:pPr>
        <w:spacing w:after="0" w:line="240" w:lineRule="auto"/>
        <w:ind w:left="-426" w:right="-613"/>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As well as DORA the government introduced the </w:t>
      </w:r>
      <w:r w:rsidRPr="0018389C">
        <w:rPr>
          <w:rFonts w:ascii="Comic Sans MS" w:eastAsia="Times New Roman" w:hAnsi="Comic Sans MS" w:cs="Arial"/>
          <w:b/>
          <w:sz w:val="24"/>
          <w:szCs w:val="24"/>
          <w:lang w:eastAsia="en-GB"/>
        </w:rPr>
        <w:t>Alien Registration Act</w:t>
      </w:r>
      <w:r>
        <w:rPr>
          <w:rFonts w:ascii="Comic Sans MS" w:eastAsia="Times New Roman" w:hAnsi="Comic Sans MS" w:cs="Arial"/>
          <w:sz w:val="24"/>
          <w:szCs w:val="24"/>
          <w:lang w:eastAsia="en-GB"/>
        </w:rPr>
        <w:t xml:space="preserve"> in 1914. This meant that any foreign citizens had to register as aliens at their local police station. Restrictions were placed on where they could go and they could not change their address without telling the police. All these conditions were enforced with strict </w:t>
      </w:r>
      <w:r w:rsidR="008C7C3A">
        <w:rPr>
          <w:rFonts w:ascii="Comic Sans MS" w:eastAsia="Times New Roman" w:hAnsi="Comic Sans MS" w:cs="Arial"/>
          <w:sz w:val="24"/>
          <w:szCs w:val="24"/>
          <w:lang w:eastAsia="en-GB"/>
        </w:rPr>
        <w:t>penalties.</w:t>
      </w:r>
    </w:p>
    <w:p w:rsidR="00516630" w:rsidRDefault="00295624" w:rsidP="00570F3D">
      <w:pPr>
        <w:spacing w:after="0" w:line="240" w:lineRule="auto"/>
        <w:ind w:left="-426" w:right="-613"/>
        <w:rPr>
          <w:rFonts w:ascii="Comic Sans MS" w:eastAsia="Times New Roman" w:hAnsi="Comic Sans MS" w:cs="Arial"/>
          <w:sz w:val="24"/>
          <w:szCs w:val="24"/>
          <w:lang w:eastAsia="en-GB"/>
        </w:rPr>
      </w:pPr>
      <w:r>
        <w:rPr>
          <w:noProof/>
          <w:lang w:eastAsia="en-GB"/>
        </w:rPr>
        <w:lastRenderedPageBreak/>
        <w:drawing>
          <wp:anchor distT="0" distB="0" distL="114300" distR="114300" simplePos="0" relativeHeight="251660288" behindDoc="0" locked="0" layoutInCell="1" allowOverlap="1" wp14:anchorId="252674CB" wp14:editId="4F5B5E7F">
            <wp:simplePos x="0" y="0"/>
            <wp:positionH relativeFrom="column">
              <wp:posOffset>-155575</wp:posOffset>
            </wp:positionH>
            <wp:positionV relativeFrom="paragraph">
              <wp:posOffset>41275</wp:posOffset>
            </wp:positionV>
            <wp:extent cx="1517650" cy="2311400"/>
            <wp:effectExtent l="0" t="0" r="6350" b="0"/>
            <wp:wrapSquare wrapText="bothSides"/>
            <wp:docPr id="5" name="Picture 5" descr="https://encrypted-tbn3.gstatic.com/images?q=tbn:ANd9GcRHp3NQ0poBMIG5k-UznDQLOuhLk0SYnTYrPQKIx30WbKqLFvll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3.gstatic.com/images?q=tbn:ANd9GcRHp3NQ0poBMIG5k-UznDQLOuhLk0SYnTYrPQKIx30WbKqLFvll6A"/>
                    <pic:cNvPicPr>
                      <a:picLocks noChangeAspect="1" noChangeArrowheads="1"/>
                    </pic:cNvPicPr>
                  </pic:nvPicPr>
                  <pic:blipFill rotWithShape="1">
                    <a:blip r:embed="rId9">
                      <a:extLst>
                        <a:ext uri="{28A0092B-C50C-407E-A947-70E740481C1C}">
                          <a14:useLocalDpi xmlns:a14="http://schemas.microsoft.com/office/drawing/2010/main" val="0"/>
                        </a:ext>
                      </a:extLst>
                    </a:blip>
                    <a:srcRect l="15651" t="6368" r="16086" b="4105"/>
                    <a:stretch/>
                  </pic:blipFill>
                  <pic:spPr bwMode="auto">
                    <a:xfrm>
                      <a:off x="0" y="0"/>
                      <a:ext cx="1517650" cy="2311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6630">
        <w:rPr>
          <w:rFonts w:ascii="Comic Sans MS" w:eastAsia="Times New Roman" w:hAnsi="Comic Sans MS" w:cs="Arial"/>
          <w:sz w:val="24"/>
          <w:szCs w:val="24"/>
          <w:lang w:eastAsia="en-GB"/>
        </w:rPr>
        <w:t xml:space="preserve">Anyone who criticised the Government was accused of undermining the war effort and being unpatriotic. Some people complained about the sheer pettiness of the Act but others were concerned that Britain’s liberal way of life was being compromised and that the amount of civil liberties being taken away were not really helping the war effort. There was a real fear that legitimate political debate was being stifled and that military courts should not be able to judge civilians. </w:t>
      </w:r>
    </w:p>
    <w:p w:rsidR="008C7C3A" w:rsidRDefault="008C7C3A" w:rsidP="00570F3D">
      <w:pPr>
        <w:spacing w:after="0" w:line="240" w:lineRule="auto"/>
        <w:ind w:left="-426" w:right="-613"/>
        <w:rPr>
          <w:rFonts w:ascii="Comic Sans MS" w:eastAsia="Times New Roman" w:hAnsi="Comic Sans MS" w:cs="Arial"/>
          <w:sz w:val="24"/>
          <w:szCs w:val="24"/>
          <w:lang w:eastAsia="en-GB"/>
        </w:rPr>
      </w:pPr>
    </w:p>
    <w:p w:rsidR="00295624" w:rsidRDefault="00295624" w:rsidP="00570F3D">
      <w:pPr>
        <w:spacing w:after="0" w:line="240" w:lineRule="auto"/>
        <w:ind w:left="-426" w:right="-613"/>
        <w:rPr>
          <w:rFonts w:ascii="Comic Sans MS" w:eastAsia="Times New Roman" w:hAnsi="Comic Sans MS" w:cs="Arial"/>
          <w:b/>
          <w:sz w:val="24"/>
          <w:szCs w:val="24"/>
          <w:lang w:eastAsia="en-GB"/>
        </w:rPr>
      </w:pPr>
    </w:p>
    <w:p w:rsidR="00295624" w:rsidRDefault="00295624" w:rsidP="00570F3D">
      <w:pPr>
        <w:spacing w:after="0" w:line="240" w:lineRule="auto"/>
        <w:ind w:left="-426" w:right="-613"/>
        <w:rPr>
          <w:rFonts w:ascii="Comic Sans MS" w:eastAsia="Times New Roman" w:hAnsi="Comic Sans MS" w:cs="Arial"/>
          <w:b/>
          <w:sz w:val="24"/>
          <w:szCs w:val="24"/>
          <w:lang w:eastAsia="en-GB"/>
        </w:rPr>
      </w:pPr>
    </w:p>
    <w:p w:rsidR="00295624" w:rsidRDefault="00295624" w:rsidP="00570F3D">
      <w:pPr>
        <w:spacing w:after="0" w:line="240" w:lineRule="auto"/>
        <w:ind w:left="-426" w:right="-613"/>
        <w:rPr>
          <w:rFonts w:ascii="Comic Sans MS" w:eastAsia="Times New Roman" w:hAnsi="Comic Sans MS" w:cs="Arial"/>
          <w:b/>
          <w:sz w:val="24"/>
          <w:szCs w:val="24"/>
          <w:lang w:eastAsia="en-GB"/>
        </w:rPr>
      </w:pPr>
    </w:p>
    <w:p w:rsidR="008C7C3A" w:rsidRPr="008C7C3A" w:rsidRDefault="008C7C3A" w:rsidP="00570F3D">
      <w:pPr>
        <w:spacing w:after="0" w:line="240" w:lineRule="auto"/>
        <w:ind w:left="-426" w:right="-613"/>
        <w:rPr>
          <w:rFonts w:ascii="Comic Sans MS" w:eastAsia="Times New Roman" w:hAnsi="Comic Sans MS" w:cs="Arial"/>
          <w:b/>
          <w:sz w:val="24"/>
          <w:szCs w:val="24"/>
          <w:lang w:eastAsia="en-GB"/>
        </w:rPr>
      </w:pPr>
      <w:r w:rsidRPr="008C7C3A">
        <w:rPr>
          <w:rFonts w:ascii="Comic Sans MS" w:eastAsia="Times New Roman" w:hAnsi="Comic Sans MS" w:cs="Arial"/>
          <w:b/>
          <w:sz w:val="24"/>
          <w:szCs w:val="24"/>
          <w:lang w:eastAsia="en-GB"/>
        </w:rPr>
        <w:t>Tasks</w:t>
      </w:r>
    </w:p>
    <w:p w:rsidR="008C7C3A" w:rsidRDefault="008C7C3A" w:rsidP="008C7C3A">
      <w:pPr>
        <w:pStyle w:val="ListParagraph"/>
        <w:numPr>
          <w:ilvl w:val="0"/>
          <w:numId w:val="1"/>
        </w:numPr>
        <w:spacing w:after="0" w:line="240" w:lineRule="auto"/>
        <w:ind w:right="-613"/>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List all the ways DORA interfered in British civilian life.</w:t>
      </w:r>
    </w:p>
    <w:p w:rsidR="0018389C" w:rsidRPr="0018389C" w:rsidRDefault="0018389C" w:rsidP="0018389C">
      <w:pPr>
        <w:spacing w:after="0" w:line="240" w:lineRule="auto"/>
        <w:ind w:right="-613"/>
        <w:rPr>
          <w:rFonts w:ascii="Comic Sans MS" w:eastAsia="Times New Roman" w:hAnsi="Comic Sans MS" w:cs="Times New Roman"/>
          <w:sz w:val="24"/>
          <w:szCs w:val="24"/>
          <w:lang w:eastAsia="en-GB"/>
        </w:rPr>
      </w:pPr>
    </w:p>
    <w:p w:rsidR="008C7C3A" w:rsidRDefault="00295624" w:rsidP="008C7C3A">
      <w:pPr>
        <w:pStyle w:val="ListParagraph"/>
        <w:numPr>
          <w:ilvl w:val="0"/>
          <w:numId w:val="1"/>
        </w:numPr>
        <w:spacing w:after="0" w:line="240" w:lineRule="auto"/>
        <w:ind w:right="-613"/>
        <w:rPr>
          <w:rFonts w:ascii="Comic Sans MS" w:eastAsia="Times New Roman" w:hAnsi="Comic Sans MS" w:cs="Times New Roman"/>
          <w:sz w:val="24"/>
          <w:szCs w:val="24"/>
          <w:lang w:eastAsia="en-GB"/>
        </w:rPr>
      </w:pPr>
      <w:r>
        <w:rPr>
          <w:noProof/>
          <w:lang w:eastAsia="en-GB"/>
        </w:rPr>
        <w:drawing>
          <wp:anchor distT="0" distB="0" distL="114300" distR="114300" simplePos="0" relativeHeight="251661312" behindDoc="0" locked="0" layoutInCell="1" allowOverlap="1" wp14:anchorId="097715DC" wp14:editId="388E534B">
            <wp:simplePos x="0" y="0"/>
            <wp:positionH relativeFrom="column">
              <wp:posOffset>4800600</wp:posOffset>
            </wp:positionH>
            <wp:positionV relativeFrom="paragraph">
              <wp:posOffset>29845</wp:posOffset>
            </wp:positionV>
            <wp:extent cx="1384300" cy="1906270"/>
            <wp:effectExtent l="0" t="0" r="6350" b="0"/>
            <wp:wrapSquare wrapText="bothSides"/>
            <wp:docPr id="6" name="Picture 6" descr="https://encrypted-tbn2.gstatic.com/images?q=tbn:ANd9GcTslGWF9z5KYgsGWGX5h7ZGhFiT_yO8Wd8q7Ta5JSvRfkQsSpdS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static.com/images?q=tbn:ANd9GcTslGWF9z5KYgsGWGX5h7ZGhFiT_yO8Wd8q7Ta5JSvRfkQsSpdS1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4300" cy="190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8C7C3A" w:rsidRPr="008C7C3A">
        <w:rPr>
          <w:rFonts w:ascii="Comic Sans MS" w:eastAsia="Times New Roman" w:hAnsi="Comic Sans MS" w:cs="Times New Roman"/>
          <w:b/>
          <w:sz w:val="24"/>
          <w:szCs w:val="24"/>
          <w:lang w:eastAsia="en-GB"/>
        </w:rPr>
        <w:t>Source A</w:t>
      </w:r>
      <w:r w:rsidR="008C7C3A">
        <w:rPr>
          <w:rFonts w:ascii="Comic Sans MS" w:eastAsia="Times New Roman" w:hAnsi="Comic Sans MS" w:cs="Times New Roman"/>
          <w:sz w:val="24"/>
          <w:szCs w:val="24"/>
          <w:lang w:eastAsia="en-GB"/>
        </w:rPr>
        <w:t xml:space="preserve"> describes the activities of workers in Glasgow during the war.</w:t>
      </w:r>
    </w:p>
    <w:p w:rsidR="008C7C3A" w:rsidRDefault="008C7C3A" w:rsidP="008C7C3A">
      <w:pPr>
        <w:spacing w:after="0" w:line="240" w:lineRule="auto"/>
        <w:ind w:left="-142" w:right="-613"/>
        <w:rPr>
          <w:rFonts w:ascii="Comic Sans MS" w:eastAsia="Times New Roman" w:hAnsi="Comic Sans MS" w:cs="Times New Roman"/>
          <w:i/>
          <w:sz w:val="24"/>
          <w:szCs w:val="24"/>
          <w:lang w:eastAsia="en-GB"/>
        </w:rPr>
      </w:pPr>
      <w:r>
        <w:rPr>
          <w:rFonts w:ascii="Comic Sans MS" w:eastAsia="Times New Roman" w:hAnsi="Comic Sans MS" w:cs="Times New Roman"/>
          <w:i/>
          <w:sz w:val="24"/>
          <w:szCs w:val="24"/>
          <w:lang w:eastAsia="en-GB"/>
        </w:rPr>
        <w:t>The Government needed to control the factories to keep the soldiers supplied. However, the Clyde Workers Committee was formed to campaign against the Munitions Act, which forbade engineers from leaving the works where they were employed. On 25</w:t>
      </w:r>
      <w:r w:rsidRPr="008C7C3A">
        <w:rPr>
          <w:rFonts w:ascii="Comic Sans MS" w:eastAsia="Times New Roman" w:hAnsi="Comic Sans MS" w:cs="Times New Roman"/>
          <w:i/>
          <w:sz w:val="24"/>
          <w:szCs w:val="24"/>
          <w:vertAlign w:val="superscript"/>
          <w:lang w:eastAsia="en-GB"/>
        </w:rPr>
        <w:t>th</w:t>
      </w:r>
      <w:r>
        <w:rPr>
          <w:rFonts w:ascii="Comic Sans MS" w:eastAsia="Times New Roman" w:hAnsi="Comic Sans MS" w:cs="Times New Roman"/>
          <w:i/>
          <w:sz w:val="24"/>
          <w:szCs w:val="24"/>
          <w:lang w:eastAsia="en-GB"/>
        </w:rPr>
        <w:t xml:space="preserve"> March 1916, David Kirkwood and other members of the Clyde Workers Committee were arrested under the Defence of the Realm Act. The men were sentenced to be deported. The Committee’s journal, </w:t>
      </w:r>
      <w:r w:rsidRPr="008C7C3A">
        <w:rPr>
          <w:rFonts w:ascii="Comic Sans MS" w:eastAsia="Times New Roman" w:hAnsi="Comic Sans MS" w:cs="Times New Roman"/>
          <w:sz w:val="24"/>
          <w:szCs w:val="24"/>
          <w:lang w:eastAsia="en-GB"/>
        </w:rPr>
        <w:t>the Worker</w:t>
      </w:r>
      <w:r>
        <w:rPr>
          <w:rFonts w:ascii="Comic Sans MS" w:eastAsia="Times New Roman" w:hAnsi="Comic Sans MS" w:cs="Times New Roman"/>
          <w:i/>
          <w:sz w:val="24"/>
          <w:szCs w:val="24"/>
          <w:lang w:eastAsia="en-GB"/>
        </w:rPr>
        <w:t xml:space="preserve">, was prosecuted </w:t>
      </w:r>
      <w:r w:rsidR="0018389C">
        <w:rPr>
          <w:rFonts w:ascii="Comic Sans MS" w:eastAsia="Times New Roman" w:hAnsi="Comic Sans MS" w:cs="Times New Roman"/>
          <w:i/>
          <w:sz w:val="24"/>
          <w:szCs w:val="24"/>
          <w:lang w:eastAsia="en-GB"/>
        </w:rPr>
        <w:t>for an article criticising the war. William Gallagher and John Muir, the editors, were both sent to prison.</w:t>
      </w:r>
    </w:p>
    <w:p w:rsidR="0018389C" w:rsidRDefault="0018389C" w:rsidP="008C7C3A">
      <w:pPr>
        <w:spacing w:after="0" w:line="240" w:lineRule="auto"/>
        <w:ind w:left="-142" w:right="-613"/>
        <w:rPr>
          <w:rFonts w:ascii="Comic Sans MS" w:eastAsia="Times New Roman" w:hAnsi="Comic Sans MS" w:cs="Times New Roman"/>
          <w:i/>
          <w:sz w:val="24"/>
          <w:szCs w:val="24"/>
          <w:lang w:eastAsia="en-GB"/>
        </w:rPr>
      </w:pPr>
    </w:p>
    <w:p w:rsidR="0018389C" w:rsidRDefault="0018389C" w:rsidP="008C7C3A">
      <w:pPr>
        <w:spacing w:after="0" w:line="240" w:lineRule="auto"/>
        <w:ind w:left="-142" w:right="-613"/>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How fully does </w:t>
      </w:r>
      <w:r w:rsidRPr="0018389C">
        <w:rPr>
          <w:rFonts w:ascii="Comic Sans MS" w:eastAsia="Times New Roman" w:hAnsi="Comic Sans MS" w:cs="Times New Roman"/>
          <w:b/>
          <w:sz w:val="24"/>
          <w:szCs w:val="24"/>
          <w:lang w:eastAsia="en-GB"/>
        </w:rPr>
        <w:t>Source A</w:t>
      </w:r>
      <w:r>
        <w:rPr>
          <w:rFonts w:ascii="Comic Sans MS" w:eastAsia="Times New Roman" w:hAnsi="Comic Sans MS" w:cs="Times New Roman"/>
          <w:sz w:val="24"/>
          <w:szCs w:val="24"/>
          <w:lang w:eastAsia="en-GB"/>
        </w:rPr>
        <w:t xml:space="preserve"> describe the effects of the Defence of the Realm Act on Scottish civilians?</w:t>
      </w:r>
    </w:p>
    <w:p w:rsidR="0018389C" w:rsidRDefault="0018389C" w:rsidP="008C7C3A">
      <w:pPr>
        <w:spacing w:after="0" w:line="240" w:lineRule="auto"/>
        <w:ind w:left="-142" w:right="-613"/>
        <w:rPr>
          <w:rFonts w:ascii="Comic Sans MS" w:eastAsia="Times New Roman" w:hAnsi="Comic Sans MS" w:cs="Times New Roman"/>
          <w:b/>
          <w:sz w:val="24"/>
          <w:szCs w:val="24"/>
          <w:lang w:eastAsia="en-GB"/>
        </w:rPr>
      </w:pPr>
      <w:r>
        <w:rPr>
          <w:rFonts w:ascii="Comic Sans MS" w:eastAsia="Times New Roman" w:hAnsi="Comic Sans MS" w:cs="Times New Roman"/>
          <w:sz w:val="24"/>
          <w:szCs w:val="24"/>
          <w:lang w:eastAsia="en-GB"/>
        </w:rPr>
        <w:t xml:space="preserve">(Use </w:t>
      </w:r>
      <w:r w:rsidRPr="0018389C">
        <w:rPr>
          <w:rFonts w:ascii="Comic Sans MS" w:eastAsia="Times New Roman" w:hAnsi="Comic Sans MS" w:cs="Times New Roman"/>
          <w:b/>
          <w:sz w:val="24"/>
          <w:szCs w:val="24"/>
          <w:lang w:eastAsia="en-GB"/>
        </w:rPr>
        <w:t>Source A</w:t>
      </w:r>
      <w:r>
        <w:rPr>
          <w:rFonts w:ascii="Comic Sans MS" w:eastAsia="Times New Roman" w:hAnsi="Comic Sans MS" w:cs="Times New Roman"/>
          <w:sz w:val="24"/>
          <w:szCs w:val="24"/>
          <w:lang w:eastAsia="en-GB"/>
        </w:rPr>
        <w:t xml:space="preserve"> and recall.)                                                                                          </w:t>
      </w:r>
      <w:r w:rsidRPr="0018389C">
        <w:rPr>
          <w:rFonts w:ascii="Comic Sans MS" w:eastAsia="Times New Roman" w:hAnsi="Comic Sans MS" w:cs="Times New Roman"/>
          <w:b/>
          <w:sz w:val="24"/>
          <w:szCs w:val="24"/>
          <w:lang w:eastAsia="en-GB"/>
        </w:rPr>
        <w:t>5</w:t>
      </w:r>
    </w:p>
    <w:p w:rsidR="0018389C" w:rsidRDefault="0018389C" w:rsidP="008C7C3A">
      <w:pPr>
        <w:spacing w:after="0" w:line="240" w:lineRule="auto"/>
        <w:ind w:left="-142" w:right="-613"/>
        <w:rPr>
          <w:rFonts w:ascii="Comic Sans MS" w:eastAsia="Times New Roman" w:hAnsi="Comic Sans MS" w:cs="Times New Roman"/>
          <w:b/>
          <w:sz w:val="24"/>
          <w:szCs w:val="24"/>
          <w:lang w:eastAsia="en-GB"/>
        </w:rPr>
      </w:pPr>
    </w:p>
    <w:p w:rsidR="0018389C" w:rsidRDefault="0018389C" w:rsidP="008C7C3A">
      <w:pPr>
        <w:spacing w:after="0" w:line="240" w:lineRule="auto"/>
        <w:ind w:left="-142" w:right="-613"/>
        <w:rPr>
          <w:rFonts w:ascii="Comic Sans MS" w:eastAsia="Times New Roman" w:hAnsi="Comic Sans MS" w:cs="Times New Roman"/>
          <w:b/>
          <w:sz w:val="24"/>
          <w:szCs w:val="24"/>
          <w:lang w:eastAsia="en-GB"/>
        </w:rPr>
      </w:pPr>
      <w:r>
        <w:rPr>
          <w:rFonts w:ascii="Comic Sans MS" w:eastAsia="Times New Roman" w:hAnsi="Comic Sans MS" w:cs="Times New Roman"/>
          <w:b/>
          <w:sz w:val="24"/>
          <w:szCs w:val="24"/>
          <w:lang w:eastAsia="en-GB"/>
        </w:rPr>
        <w:t>Marking Scheme</w:t>
      </w:r>
    </w:p>
    <w:p w:rsidR="0018389C" w:rsidRDefault="0018389C" w:rsidP="008C7C3A">
      <w:pPr>
        <w:spacing w:after="0" w:line="240" w:lineRule="auto"/>
        <w:ind w:left="-142" w:right="-613"/>
        <w:rPr>
          <w:rFonts w:ascii="Comic Sans MS" w:eastAsia="Times New Roman" w:hAnsi="Comic Sans MS" w:cs="Times New Roman"/>
          <w:b/>
          <w:sz w:val="24"/>
          <w:szCs w:val="24"/>
          <w:lang w:eastAsia="en-GB"/>
        </w:rPr>
      </w:pPr>
    </w:p>
    <w:p w:rsidR="0018389C" w:rsidRPr="0018389C" w:rsidRDefault="0018389C" w:rsidP="008C7C3A">
      <w:pPr>
        <w:spacing w:after="0" w:line="240" w:lineRule="auto"/>
        <w:ind w:left="-142" w:right="-613"/>
        <w:rPr>
          <w:rFonts w:ascii="Comic Sans MS" w:eastAsia="Times New Roman" w:hAnsi="Comic Sans MS" w:cs="Times New Roman"/>
          <w:b/>
          <w:sz w:val="24"/>
          <w:szCs w:val="24"/>
          <w:lang w:eastAsia="en-GB"/>
        </w:rPr>
      </w:pPr>
      <w:r w:rsidRPr="0018389C">
        <w:rPr>
          <w:rFonts w:ascii="Comic Sans MS" w:eastAsia="Times New Roman" w:hAnsi="Comic Sans MS" w:cs="Times New Roman"/>
          <w:b/>
          <w:sz w:val="24"/>
          <w:szCs w:val="24"/>
          <w:lang w:eastAsia="en-GB"/>
        </w:rPr>
        <w:t>From the Source:</w:t>
      </w:r>
    </w:p>
    <w:p w:rsidR="0018389C" w:rsidRDefault="0018389C" w:rsidP="008C7C3A">
      <w:pPr>
        <w:spacing w:after="0" w:line="240" w:lineRule="auto"/>
        <w:ind w:left="-142" w:right="-613"/>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Government needed to control the factories.</w:t>
      </w:r>
    </w:p>
    <w:p w:rsidR="0018389C" w:rsidRDefault="0018389C" w:rsidP="008C7C3A">
      <w:pPr>
        <w:spacing w:after="0" w:line="240" w:lineRule="auto"/>
        <w:ind w:left="-142" w:right="-613"/>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They could stop workers from leaving the company to work where they wanted.</w:t>
      </w:r>
    </w:p>
    <w:p w:rsidR="0018389C" w:rsidRDefault="0018389C" w:rsidP="008C7C3A">
      <w:pPr>
        <w:spacing w:after="0" w:line="240" w:lineRule="auto"/>
        <w:ind w:left="-142" w:right="-613"/>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They could arrest people who disagreed with the war.</w:t>
      </w:r>
    </w:p>
    <w:p w:rsidR="0018389C" w:rsidRDefault="0018389C" w:rsidP="008C7C3A">
      <w:pPr>
        <w:spacing w:after="0" w:line="240" w:lineRule="auto"/>
        <w:ind w:left="-142" w:right="-613"/>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They could censor and close down the Workers Committee paper.</w:t>
      </w:r>
    </w:p>
    <w:p w:rsidR="0018389C" w:rsidRDefault="0018389C" w:rsidP="008C7C3A">
      <w:pPr>
        <w:spacing w:after="0" w:line="240" w:lineRule="auto"/>
        <w:ind w:left="-142" w:right="-613"/>
        <w:rPr>
          <w:rFonts w:ascii="Comic Sans MS" w:eastAsia="Times New Roman" w:hAnsi="Comic Sans MS" w:cs="Times New Roman"/>
          <w:sz w:val="24"/>
          <w:szCs w:val="24"/>
          <w:lang w:eastAsia="en-GB"/>
        </w:rPr>
      </w:pPr>
    </w:p>
    <w:p w:rsidR="0018389C" w:rsidRPr="0018389C" w:rsidRDefault="0018389C" w:rsidP="008C7C3A">
      <w:pPr>
        <w:spacing w:after="0" w:line="240" w:lineRule="auto"/>
        <w:ind w:left="-142" w:right="-613"/>
        <w:rPr>
          <w:rFonts w:ascii="Comic Sans MS" w:eastAsia="Times New Roman" w:hAnsi="Comic Sans MS" w:cs="Times New Roman"/>
          <w:b/>
          <w:sz w:val="24"/>
          <w:szCs w:val="24"/>
          <w:lang w:eastAsia="en-GB"/>
        </w:rPr>
      </w:pPr>
      <w:r w:rsidRPr="0018389C">
        <w:rPr>
          <w:rFonts w:ascii="Comic Sans MS" w:eastAsia="Times New Roman" w:hAnsi="Comic Sans MS" w:cs="Times New Roman"/>
          <w:b/>
          <w:sz w:val="24"/>
          <w:szCs w:val="24"/>
          <w:lang w:eastAsia="en-GB"/>
        </w:rPr>
        <w:t>Points missed out by the source.</w:t>
      </w:r>
    </w:p>
    <w:p w:rsidR="0018389C" w:rsidRDefault="0018389C" w:rsidP="008C7C3A">
      <w:pPr>
        <w:spacing w:after="0" w:line="240" w:lineRule="auto"/>
        <w:ind w:left="-142" w:right="-613"/>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The Government started British Summer time to allow more daylight hours for work.</w:t>
      </w:r>
    </w:p>
    <w:p w:rsidR="0018389C" w:rsidRDefault="0018389C" w:rsidP="008C7C3A">
      <w:pPr>
        <w:spacing w:after="0" w:line="240" w:lineRule="auto"/>
        <w:ind w:left="-142" w:right="-613"/>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They started Licencing laws to control drinking to make sure that alcohol did not interfere with work.</w:t>
      </w:r>
    </w:p>
    <w:p w:rsidR="0018389C" w:rsidRDefault="0018389C" w:rsidP="008C7C3A">
      <w:pPr>
        <w:spacing w:after="0" w:line="240" w:lineRule="auto"/>
        <w:ind w:left="-142" w:right="-613"/>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They controlled railways and docks under military law.</w:t>
      </w:r>
    </w:p>
    <w:p w:rsidR="008B5841" w:rsidRPr="008B5841" w:rsidRDefault="0018389C" w:rsidP="00295624">
      <w:pPr>
        <w:spacing w:after="0" w:line="240" w:lineRule="auto"/>
        <w:ind w:left="-142" w:right="-613"/>
        <w:rPr>
          <w:rFonts w:ascii="Comic Sans MS" w:hAnsi="Comic Sans MS"/>
          <w:sz w:val="24"/>
          <w:szCs w:val="24"/>
        </w:rPr>
      </w:pPr>
      <w:r>
        <w:rPr>
          <w:rFonts w:ascii="Comic Sans MS" w:eastAsia="Times New Roman" w:hAnsi="Comic Sans MS" w:cs="Times New Roman"/>
          <w:sz w:val="24"/>
          <w:szCs w:val="24"/>
          <w:lang w:eastAsia="en-GB"/>
        </w:rPr>
        <w:t>They started rationing to control food supplies.</w:t>
      </w:r>
    </w:p>
    <w:sectPr w:rsidR="008B5841" w:rsidRPr="008B5841" w:rsidSect="00295624">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07433"/>
    <w:multiLevelType w:val="hybridMultilevel"/>
    <w:tmpl w:val="27B25906"/>
    <w:lvl w:ilvl="0" w:tplc="53C2BA72">
      <w:start w:val="1"/>
      <w:numFmt w:val="decimal"/>
      <w:lvlText w:val="%1."/>
      <w:lvlJc w:val="left"/>
      <w:pPr>
        <w:ind w:left="-66" w:hanging="360"/>
      </w:pPr>
      <w:rPr>
        <w:rFonts w:cs="Arial"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41"/>
    <w:rsid w:val="0018389C"/>
    <w:rsid w:val="00295624"/>
    <w:rsid w:val="003273FB"/>
    <w:rsid w:val="00403241"/>
    <w:rsid w:val="00516630"/>
    <w:rsid w:val="00570F3D"/>
    <w:rsid w:val="00593A2C"/>
    <w:rsid w:val="008B5841"/>
    <w:rsid w:val="008C7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5841"/>
    <w:rPr>
      <w:color w:val="0000FF"/>
      <w:u w:val="single"/>
    </w:rPr>
  </w:style>
  <w:style w:type="paragraph" w:styleId="BalloonText">
    <w:name w:val="Balloon Text"/>
    <w:basedOn w:val="Normal"/>
    <w:link w:val="BalloonTextChar"/>
    <w:uiPriority w:val="99"/>
    <w:semiHidden/>
    <w:unhideWhenUsed/>
    <w:rsid w:val="008B5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841"/>
    <w:rPr>
      <w:rFonts w:ascii="Tahoma" w:hAnsi="Tahoma" w:cs="Tahoma"/>
      <w:sz w:val="16"/>
      <w:szCs w:val="16"/>
    </w:rPr>
  </w:style>
  <w:style w:type="paragraph" w:styleId="ListParagraph">
    <w:name w:val="List Paragraph"/>
    <w:basedOn w:val="Normal"/>
    <w:uiPriority w:val="34"/>
    <w:qFormat/>
    <w:rsid w:val="008C7C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5841"/>
    <w:rPr>
      <w:color w:val="0000FF"/>
      <w:u w:val="single"/>
    </w:rPr>
  </w:style>
  <w:style w:type="paragraph" w:styleId="BalloonText">
    <w:name w:val="Balloon Text"/>
    <w:basedOn w:val="Normal"/>
    <w:link w:val="BalloonTextChar"/>
    <w:uiPriority w:val="99"/>
    <w:semiHidden/>
    <w:unhideWhenUsed/>
    <w:rsid w:val="008B5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841"/>
    <w:rPr>
      <w:rFonts w:ascii="Tahoma" w:hAnsi="Tahoma" w:cs="Tahoma"/>
      <w:sz w:val="16"/>
      <w:szCs w:val="16"/>
    </w:rPr>
  </w:style>
  <w:style w:type="paragraph" w:styleId="ListParagraph">
    <w:name w:val="List Paragraph"/>
    <w:basedOn w:val="Normal"/>
    <w:uiPriority w:val="34"/>
    <w:qFormat/>
    <w:rsid w:val="008C7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8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georgebaxter</dc:creator>
  <cp:lastModifiedBy>Baxter, George</cp:lastModifiedBy>
  <cp:revision>2</cp:revision>
  <dcterms:created xsi:type="dcterms:W3CDTF">2014-06-30T09:50:00Z</dcterms:created>
  <dcterms:modified xsi:type="dcterms:W3CDTF">2015-08-27T10:36:00Z</dcterms:modified>
</cp:coreProperties>
</file>