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3" w:rsidRDefault="00E526BB" w:rsidP="006B2718">
      <w:pPr>
        <w:spacing w:after="0" w:line="240" w:lineRule="auto"/>
        <w:ind w:left="-567" w:right="-613"/>
        <w:jc w:val="center"/>
        <w:rPr>
          <w:rFonts w:ascii="Comic Sans MS" w:hAnsi="Comic Sans MS"/>
          <w:b/>
          <w:sz w:val="48"/>
          <w:szCs w:val="48"/>
        </w:rPr>
      </w:pPr>
      <w:r>
        <w:rPr>
          <w:rFonts w:ascii="Comic Sans MS" w:hAnsi="Comic Sans MS"/>
          <w:b/>
          <w:sz w:val="48"/>
          <w:szCs w:val="48"/>
        </w:rPr>
        <w:t xml:space="preserve">How marks are awarded in Higher Essays </w:t>
      </w:r>
    </w:p>
    <w:p w:rsidR="00C21F2F" w:rsidRDefault="00C21F2F" w:rsidP="006B2718">
      <w:pPr>
        <w:spacing w:after="0" w:line="240" w:lineRule="auto"/>
        <w:ind w:left="-567" w:right="-613"/>
        <w:rPr>
          <w:rFonts w:ascii="Comic Sans MS" w:hAnsi="Comic Sans MS"/>
          <w:sz w:val="24"/>
          <w:szCs w:val="24"/>
        </w:rPr>
      </w:pPr>
    </w:p>
    <w:p w:rsidR="006B2718" w:rsidRPr="00B90431" w:rsidRDefault="006B2718" w:rsidP="006B2718">
      <w:pPr>
        <w:ind w:left="-567" w:right="-613"/>
        <w:rPr>
          <w:rFonts w:ascii="Comic Sans MS" w:hAnsi="Comic Sans MS"/>
          <w:b/>
          <w:sz w:val="32"/>
          <w:szCs w:val="32"/>
        </w:rPr>
      </w:pPr>
      <w:r w:rsidRPr="00B90431">
        <w:rPr>
          <w:rFonts w:ascii="Comic Sans MS" w:hAnsi="Comic Sans MS"/>
          <w:b/>
          <w:sz w:val="32"/>
          <w:szCs w:val="32"/>
        </w:rPr>
        <w:t>Introductions</w:t>
      </w:r>
    </w:p>
    <w:p w:rsidR="006B2718" w:rsidRDefault="006B2718" w:rsidP="006B2718">
      <w:pPr>
        <w:spacing w:after="0" w:line="240" w:lineRule="auto"/>
        <w:ind w:left="-567" w:right="-613"/>
        <w:rPr>
          <w:rFonts w:ascii="Comic Sans MS" w:hAnsi="Comic Sans MS"/>
          <w:sz w:val="24"/>
          <w:szCs w:val="24"/>
        </w:rPr>
      </w:pPr>
      <w:r>
        <w:rPr>
          <w:rFonts w:ascii="Comic Sans MS" w:hAnsi="Comic Sans MS"/>
          <w:sz w:val="24"/>
          <w:szCs w:val="24"/>
        </w:rPr>
        <w:t>Up to 2 marks can be given in the introduction. To gain these marks you need to put the issue in context by describing the background. You then need to mention all the factors you will argue in a logical order that will show your line of argument.</w:t>
      </w:r>
    </w:p>
    <w:p w:rsidR="006B2718" w:rsidRDefault="006B2718" w:rsidP="006B2718">
      <w:pPr>
        <w:spacing w:after="0" w:line="240" w:lineRule="auto"/>
        <w:ind w:left="-567" w:right="-613"/>
        <w:rPr>
          <w:rFonts w:ascii="Comic Sans MS" w:hAnsi="Comic Sans MS"/>
          <w:sz w:val="24"/>
          <w:szCs w:val="24"/>
        </w:rPr>
      </w:pPr>
    </w:p>
    <w:p w:rsidR="006B2718" w:rsidRPr="000D4C54" w:rsidRDefault="006B2718" w:rsidP="006B2718">
      <w:pPr>
        <w:spacing w:after="0" w:line="240" w:lineRule="auto"/>
        <w:ind w:left="-567" w:right="-613"/>
        <w:rPr>
          <w:rFonts w:ascii="Comic Sans MS" w:hAnsi="Comic Sans MS"/>
          <w:i/>
          <w:sz w:val="24"/>
          <w:szCs w:val="24"/>
        </w:rPr>
      </w:pPr>
      <w:proofErr w:type="spellStart"/>
      <w:r>
        <w:rPr>
          <w:rFonts w:ascii="Comic Sans MS" w:hAnsi="Comic Sans MS"/>
          <w:i/>
          <w:sz w:val="24"/>
          <w:szCs w:val="24"/>
        </w:rPr>
        <w:t>Eg</w:t>
      </w:r>
      <w:proofErr w:type="spellEnd"/>
      <w:r>
        <w:rPr>
          <w:rFonts w:ascii="Comic Sans MS" w:hAnsi="Comic Sans MS"/>
          <w:i/>
          <w:sz w:val="24"/>
          <w:szCs w:val="24"/>
        </w:rPr>
        <w:t xml:space="preserve"> “The Labour Party gained power in a landslide election victory in 1945 and embarked on a series of reforms based on the Beveridge Report of 1942. They attacked the giants of Want, Disease, Ignorance, Squalor and Idleness. This Essay will detail what they did to attack each of giants, comment on what was successful and reflect on what could have been done better.”</w:t>
      </w:r>
    </w:p>
    <w:p w:rsidR="006B2718" w:rsidRDefault="006B2718" w:rsidP="006B2718">
      <w:pPr>
        <w:spacing w:after="0" w:line="240" w:lineRule="auto"/>
        <w:ind w:left="-567" w:right="-613"/>
        <w:rPr>
          <w:rFonts w:ascii="Comic Sans MS" w:hAnsi="Comic Sans MS"/>
          <w:b/>
          <w:sz w:val="24"/>
          <w:szCs w:val="24"/>
        </w:rPr>
      </w:pPr>
    </w:p>
    <w:p w:rsidR="006B2718" w:rsidRPr="00B90431" w:rsidRDefault="00B90431" w:rsidP="006B2718">
      <w:pPr>
        <w:spacing w:after="0" w:line="240" w:lineRule="auto"/>
        <w:ind w:left="-567" w:right="-613"/>
        <w:rPr>
          <w:rFonts w:ascii="Comic Sans MS" w:hAnsi="Comic Sans MS"/>
          <w:b/>
          <w:sz w:val="32"/>
          <w:szCs w:val="32"/>
        </w:rPr>
      </w:pPr>
      <w:r>
        <w:rPr>
          <w:rFonts w:ascii="Comic Sans MS" w:hAnsi="Comic Sans MS"/>
          <w:b/>
          <w:sz w:val="32"/>
          <w:szCs w:val="32"/>
        </w:rPr>
        <w:t>Analysis</w:t>
      </w:r>
    </w:p>
    <w:p w:rsidR="00B90431" w:rsidRDefault="00B90431" w:rsidP="006B2718">
      <w:pPr>
        <w:spacing w:after="0" w:line="240" w:lineRule="auto"/>
        <w:ind w:left="-567" w:right="-613"/>
        <w:rPr>
          <w:rFonts w:ascii="Comic Sans MS" w:hAnsi="Comic Sans MS"/>
          <w:b/>
          <w:sz w:val="24"/>
          <w:szCs w:val="24"/>
        </w:rPr>
      </w:pPr>
    </w:p>
    <w:p w:rsidR="00D71D61" w:rsidRDefault="00C21F2F" w:rsidP="006B2718">
      <w:pPr>
        <w:spacing w:after="0" w:line="240" w:lineRule="auto"/>
        <w:ind w:left="-567" w:right="-613"/>
        <w:rPr>
          <w:rFonts w:ascii="Comic Sans MS" w:hAnsi="Comic Sans MS"/>
          <w:sz w:val="24"/>
          <w:szCs w:val="24"/>
        </w:rPr>
      </w:pPr>
      <w:r w:rsidRPr="00C21F2F">
        <w:rPr>
          <w:rFonts w:ascii="Comic Sans MS" w:hAnsi="Comic Sans MS"/>
          <w:b/>
          <w:sz w:val="24"/>
          <w:szCs w:val="24"/>
        </w:rPr>
        <w:t>Analysis marks can be given at 2 levels</w:t>
      </w:r>
      <w:r>
        <w:rPr>
          <w:rFonts w:ascii="Comic Sans MS" w:hAnsi="Comic Sans MS"/>
          <w:sz w:val="24"/>
          <w:szCs w:val="24"/>
        </w:rPr>
        <w:t xml:space="preserve">. If analysis is given at the level of comments which relate to individual factors only a maximum of </w:t>
      </w:r>
      <w:r w:rsidRPr="00C21F2F">
        <w:rPr>
          <w:rFonts w:ascii="Comic Sans MS" w:hAnsi="Comic Sans MS"/>
          <w:b/>
          <w:sz w:val="24"/>
          <w:szCs w:val="24"/>
        </w:rPr>
        <w:t>4 marks</w:t>
      </w:r>
      <w:r>
        <w:rPr>
          <w:rFonts w:ascii="Comic Sans MS" w:hAnsi="Comic Sans MS"/>
          <w:sz w:val="24"/>
          <w:szCs w:val="24"/>
        </w:rPr>
        <w:t xml:space="preserve"> will be awarded. </w:t>
      </w:r>
    </w:p>
    <w:p w:rsidR="00C21F2F" w:rsidRDefault="00E526BB" w:rsidP="006B2718">
      <w:pPr>
        <w:spacing w:after="0" w:line="240" w:lineRule="auto"/>
        <w:ind w:left="-567" w:right="-613"/>
        <w:rPr>
          <w:rFonts w:ascii="Comic Sans MS" w:hAnsi="Comic Sans MS"/>
          <w:sz w:val="24"/>
          <w:szCs w:val="24"/>
        </w:rPr>
      </w:pPr>
      <w:r>
        <w:rPr>
          <w:rFonts w:ascii="Comic Sans MS" w:hAnsi="Comic Sans MS"/>
          <w:sz w:val="24"/>
          <w:szCs w:val="24"/>
        </w:rPr>
        <w:t xml:space="preserve">Up to </w:t>
      </w:r>
      <w:r w:rsidRPr="00E526BB">
        <w:rPr>
          <w:rFonts w:ascii="Comic Sans MS" w:hAnsi="Comic Sans MS"/>
          <w:b/>
          <w:sz w:val="24"/>
          <w:szCs w:val="24"/>
        </w:rPr>
        <w:t>6</w:t>
      </w:r>
      <w:r>
        <w:rPr>
          <w:rFonts w:ascii="Comic Sans MS" w:hAnsi="Comic Sans MS"/>
          <w:sz w:val="24"/>
          <w:szCs w:val="24"/>
        </w:rPr>
        <w:t xml:space="preserve"> </w:t>
      </w:r>
      <w:r w:rsidR="00C21F2F" w:rsidRPr="00C21F2F">
        <w:rPr>
          <w:rFonts w:ascii="Comic Sans MS" w:hAnsi="Comic Sans MS"/>
          <w:b/>
          <w:sz w:val="24"/>
          <w:szCs w:val="24"/>
        </w:rPr>
        <w:t>marks</w:t>
      </w:r>
      <w:r w:rsidR="00C21F2F">
        <w:rPr>
          <w:rFonts w:ascii="Comic Sans MS" w:hAnsi="Comic Sans MS"/>
          <w:sz w:val="24"/>
          <w:szCs w:val="24"/>
        </w:rPr>
        <w:t xml:space="preserve"> can be awarded if each comment analyses the factor in terms of the question. This means that instead of just breaking the terms of the Act down, you need to refer back to the question and other factors and pinpoint how your analysis of the factor helps answer the question asked</w:t>
      </w:r>
      <w:r w:rsidR="00D71D61">
        <w:rPr>
          <w:rFonts w:ascii="Comic Sans MS" w:hAnsi="Comic Sans MS"/>
          <w:sz w:val="24"/>
          <w:szCs w:val="24"/>
        </w:rPr>
        <w:t xml:space="preserve"> or interacts with other factors</w:t>
      </w:r>
      <w:r w:rsidR="00C21F2F">
        <w:rPr>
          <w:rFonts w:ascii="Comic Sans MS" w:hAnsi="Comic Sans MS"/>
          <w:sz w:val="24"/>
          <w:szCs w:val="24"/>
        </w:rPr>
        <w:t>.</w:t>
      </w:r>
    </w:p>
    <w:p w:rsidR="00C21F2F" w:rsidRDefault="00C21F2F" w:rsidP="006B2718">
      <w:pPr>
        <w:spacing w:after="0" w:line="240" w:lineRule="auto"/>
        <w:ind w:left="-567" w:right="-613"/>
        <w:rPr>
          <w:rFonts w:ascii="Comic Sans MS" w:hAnsi="Comic Sans MS"/>
          <w:sz w:val="24"/>
          <w:szCs w:val="24"/>
        </w:rPr>
      </w:pPr>
    </w:p>
    <w:p w:rsidR="00C21F2F" w:rsidRPr="00B90431" w:rsidRDefault="00C21F2F" w:rsidP="006B2718">
      <w:pPr>
        <w:spacing w:after="0" w:line="240" w:lineRule="auto"/>
        <w:ind w:left="-567" w:right="-613"/>
        <w:rPr>
          <w:rFonts w:ascii="Comic Sans MS" w:hAnsi="Comic Sans MS"/>
          <w:b/>
          <w:sz w:val="32"/>
          <w:szCs w:val="32"/>
        </w:rPr>
      </w:pPr>
      <w:proofErr w:type="gramStart"/>
      <w:r w:rsidRPr="00B90431">
        <w:rPr>
          <w:rFonts w:ascii="Comic Sans MS" w:hAnsi="Comic Sans MS"/>
          <w:b/>
          <w:sz w:val="32"/>
          <w:szCs w:val="32"/>
        </w:rPr>
        <w:t>Examples of straightforward analysis that can gain 4 marks.</w:t>
      </w:r>
      <w:proofErr w:type="gramEnd"/>
    </w:p>
    <w:p w:rsidR="00C21F2F" w:rsidRDefault="00C21F2F"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sz w:val="24"/>
          <w:szCs w:val="24"/>
        </w:rPr>
      </w:pPr>
      <w:r>
        <w:rPr>
          <w:rFonts w:ascii="Comic Sans MS" w:hAnsi="Comic Sans MS"/>
          <w:sz w:val="24"/>
          <w:szCs w:val="24"/>
        </w:rPr>
        <w:t>Up to 6 marks can be awarded for analysis of the issues raised. To gain these marks in Assessment essays you need to show how the terms of Acts caused the success or failure of the policy rather than just list the terms of the Act.</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i/>
          <w:sz w:val="24"/>
          <w:szCs w:val="24"/>
        </w:rPr>
      </w:pPr>
      <w:proofErr w:type="spellStart"/>
      <w:proofErr w:type="gramStart"/>
      <w:r>
        <w:rPr>
          <w:rFonts w:ascii="Comic Sans MS" w:hAnsi="Comic Sans MS"/>
          <w:i/>
          <w:sz w:val="24"/>
          <w:szCs w:val="24"/>
        </w:rPr>
        <w:t>Eg</w:t>
      </w:r>
      <w:proofErr w:type="spellEnd"/>
      <w:r>
        <w:rPr>
          <w:rFonts w:ascii="Comic Sans MS" w:hAnsi="Comic Sans MS"/>
          <w:i/>
          <w:sz w:val="24"/>
          <w:szCs w:val="24"/>
        </w:rPr>
        <w:t>.</w:t>
      </w:r>
      <w:proofErr w:type="gramEnd"/>
      <w:r>
        <w:rPr>
          <w:rFonts w:ascii="Comic Sans MS" w:hAnsi="Comic Sans MS"/>
          <w:i/>
          <w:sz w:val="24"/>
          <w:szCs w:val="24"/>
        </w:rPr>
        <w:t xml:space="preserve"> The National Insurance Act (Part 2) stated that 7 cyclical industries would be helped. Although this helped some people, more could have been helped had the terms of the Act been more generous. This was a major failing in the Act. </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r>
        <w:rPr>
          <w:rFonts w:ascii="Comic Sans MS" w:hAnsi="Comic Sans MS"/>
          <w:sz w:val="24"/>
          <w:szCs w:val="24"/>
        </w:rPr>
        <w:t>To gain these marks in Reasons essays you need to show how the issue identified caused a change in the thinking of the Government rather than just note the issue.</w:t>
      </w:r>
    </w:p>
    <w:p w:rsidR="006B2718" w:rsidRDefault="006B2718" w:rsidP="006B2718">
      <w:pPr>
        <w:spacing w:after="0" w:line="240" w:lineRule="auto"/>
        <w:ind w:left="-567" w:right="-613"/>
        <w:rPr>
          <w:rFonts w:ascii="Comic Sans MS" w:hAnsi="Comic Sans MS"/>
          <w:i/>
          <w:sz w:val="24"/>
          <w:szCs w:val="24"/>
        </w:rPr>
      </w:pPr>
    </w:p>
    <w:p w:rsidR="006B2718" w:rsidRPr="0001073C" w:rsidRDefault="006B2718" w:rsidP="006B2718">
      <w:pPr>
        <w:spacing w:after="0" w:line="240" w:lineRule="auto"/>
        <w:ind w:left="-567" w:right="-613"/>
        <w:rPr>
          <w:rFonts w:ascii="Comic Sans MS" w:hAnsi="Comic Sans MS"/>
          <w:i/>
          <w:sz w:val="24"/>
          <w:szCs w:val="24"/>
        </w:rPr>
      </w:pPr>
      <w:proofErr w:type="spellStart"/>
      <w:proofErr w:type="gramStart"/>
      <w:r>
        <w:rPr>
          <w:rFonts w:ascii="Comic Sans MS" w:hAnsi="Comic Sans MS"/>
          <w:i/>
          <w:sz w:val="24"/>
          <w:szCs w:val="24"/>
        </w:rPr>
        <w:t>Eg</w:t>
      </w:r>
      <w:proofErr w:type="spellEnd"/>
      <w:r>
        <w:rPr>
          <w:rFonts w:ascii="Comic Sans MS" w:hAnsi="Comic Sans MS"/>
          <w:i/>
          <w:sz w:val="24"/>
          <w:szCs w:val="24"/>
        </w:rPr>
        <w:t>.</w:t>
      </w:r>
      <w:proofErr w:type="gramEnd"/>
      <w:r>
        <w:rPr>
          <w:rFonts w:ascii="Comic Sans MS" w:hAnsi="Comic Sans MS"/>
          <w:i/>
          <w:sz w:val="24"/>
          <w:szCs w:val="24"/>
        </w:rPr>
        <w:t xml:space="preserve"> The issue of National Security was shown up in the Boer War. This suggested that our ability to protect the Empire in time of war was at risk as we just won after 3 years. This was all blamed on the quality of the troops and showed that if we got involved in another war the quality of our soldiers would have to be better to help us win.</w:t>
      </w:r>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sz w:val="24"/>
          <w:szCs w:val="24"/>
        </w:rPr>
      </w:pPr>
      <w:r>
        <w:rPr>
          <w:rFonts w:ascii="Comic Sans MS" w:hAnsi="Comic Sans MS"/>
          <w:sz w:val="24"/>
          <w:szCs w:val="24"/>
        </w:rPr>
        <w:t>Analysis marks are given when you can show your knowledge and understanding to identify relevant factors or explore links between different parts of the issue, its relationship with the whole question or its relative importance to the issue compared to other issues.</w:t>
      </w:r>
    </w:p>
    <w:p w:rsidR="006B2718" w:rsidRPr="00B90431" w:rsidRDefault="006B2718" w:rsidP="006B2718">
      <w:pPr>
        <w:spacing w:after="0" w:line="240" w:lineRule="auto"/>
        <w:ind w:left="-567" w:right="-613"/>
        <w:rPr>
          <w:rFonts w:ascii="Comic Sans MS" w:hAnsi="Comic Sans MS"/>
          <w:b/>
          <w:sz w:val="32"/>
          <w:szCs w:val="32"/>
        </w:rPr>
      </w:pPr>
      <w:r w:rsidRPr="00B90431">
        <w:rPr>
          <w:rFonts w:ascii="Comic Sans MS" w:hAnsi="Comic Sans MS"/>
          <w:b/>
          <w:sz w:val="32"/>
          <w:szCs w:val="32"/>
        </w:rPr>
        <w:lastRenderedPageBreak/>
        <w:t xml:space="preserve">Examples of stems to set up these arguments could be:-  </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Establishing contradiction or inconsistencies within factors.</w:t>
      </w:r>
      <w:proofErr w:type="gramEnd"/>
    </w:p>
    <w:p w:rsidR="006B2718" w:rsidRPr="001D7F39"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sidRPr="001D7F39">
        <w:rPr>
          <w:rFonts w:ascii="Comic Sans MS" w:hAnsi="Comic Sans MS"/>
          <w:i/>
          <w:sz w:val="24"/>
          <w:szCs w:val="24"/>
        </w:rPr>
        <w:t>“While the Act was successful in feeding 11 million children by 1914, it was limited by the fact it was voluntary and more children could have been helped had it been compulsory.”</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Establishing contradictions or inconsistencies between factors.</w:t>
      </w:r>
      <w:proofErr w:type="gramEnd"/>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“While women’s war work helped them to gain a sense of independence, towards the end of the war the need to leave jobs for returning soldiers suggested that this would be a temporary situation.”</w:t>
      </w:r>
    </w:p>
    <w:p w:rsidR="00D71D61" w:rsidRDefault="00D71D61"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Establishing similarities and consistencies between factors.</w:t>
      </w:r>
      <w:proofErr w:type="gramEnd"/>
    </w:p>
    <w:p w:rsidR="006B2718" w:rsidRPr="001D7F39"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“In much the same way as the insurance principle was used in the National Insurance Act (Part 1) for ill people, unemployed people were treated a similar way in Part 2 of the Act.</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r>
        <w:rPr>
          <w:rFonts w:ascii="Comic Sans MS" w:hAnsi="Comic Sans MS"/>
          <w:sz w:val="24"/>
          <w:szCs w:val="24"/>
        </w:rPr>
        <w:t>Establishing links between factors.</w:t>
      </w:r>
    </w:p>
    <w:p w:rsidR="006B2718" w:rsidRPr="00A46282"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 xml:space="preserve">“The realisation that poverty was a national problem led to the fear that if the Liberal Party did nothing, people would move their votes to the Labour Party.” </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Exploring different interpretations of these factors.</w:t>
      </w:r>
      <w:proofErr w:type="gramEnd"/>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 xml:space="preserve">“Some people have considered the reasons for the Liberal Reforms to be mainly based on the Surveys of Booth and Rowntree who showed in a statistical fashion the extent of poverty in Britain while others believe it had more to do with fears of Britain losing its position as a world power.” </w:t>
      </w:r>
    </w:p>
    <w:p w:rsidR="006B2718" w:rsidRDefault="006B2718" w:rsidP="006B2718">
      <w:pPr>
        <w:spacing w:after="0" w:line="240" w:lineRule="auto"/>
        <w:ind w:left="-567" w:right="-613"/>
        <w:rPr>
          <w:rFonts w:ascii="Comic Sans MS" w:hAnsi="Comic Sans MS"/>
          <w:i/>
          <w:sz w:val="24"/>
          <w:szCs w:val="24"/>
        </w:rPr>
      </w:pPr>
    </w:p>
    <w:p w:rsidR="00C21F2F" w:rsidRDefault="00C21F2F" w:rsidP="006B2718">
      <w:pPr>
        <w:spacing w:after="0" w:line="240" w:lineRule="auto"/>
        <w:ind w:left="-567" w:right="-613"/>
        <w:rPr>
          <w:rFonts w:ascii="Comic Sans MS" w:hAnsi="Comic Sans MS"/>
          <w:sz w:val="24"/>
          <w:szCs w:val="24"/>
        </w:rPr>
      </w:pPr>
      <w:r>
        <w:rPr>
          <w:rFonts w:ascii="Comic Sans MS" w:hAnsi="Comic Sans MS"/>
          <w:sz w:val="24"/>
          <w:szCs w:val="24"/>
        </w:rPr>
        <w:t>An assessment of how successful the Liberals were in solving the problems of poverty.</w:t>
      </w:r>
    </w:p>
    <w:p w:rsidR="00C21F2F" w:rsidRDefault="00C21F2F" w:rsidP="006B2718">
      <w:pPr>
        <w:spacing w:after="0" w:line="240" w:lineRule="auto"/>
        <w:ind w:left="-567" w:right="-613"/>
        <w:rPr>
          <w:rFonts w:ascii="Comic Sans MS" w:hAnsi="Comic Sans MS"/>
          <w:sz w:val="24"/>
          <w:szCs w:val="24"/>
        </w:rPr>
      </w:pPr>
    </w:p>
    <w:p w:rsidR="00E61198" w:rsidRPr="00E61198" w:rsidRDefault="00C21F2F" w:rsidP="006B2718">
      <w:pPr>
        <w:spacing w:after="0" w:line="240" w:lineRule="auto"/>
        <w:ind w:left="-567" w:right="-613"/>
        <w:rPr>
          <w:rFonts w:ascii="Comic Sans MS" w:hAnsi="Comic Sans MS"/>
          <w:i/>
          <w:sz w:val="24"/>
          <w:szCs w:val="24"/>
        </w:rPr>
      </w:pPr>
      <w:r w:rsidRPr="00E61198">
        <w:rPr>
          <w:rFonts w:ascii="Comic Sans MS" w:hAnsi="Comic Sans MS"/>
          <w:i/>
          <w:sz w:val="24"/>
          <w:szCs w:val="24"/>
        </w:rPr>
        <w:t>The National Insurance Act (Part 1) introduced an Insurance scheme to cover wage earners if they became ill.</w:t>
      </w:r>
      <w:r w:rsidR="00E61198" w:rsidRPr="00E61198">
        <w:rPr>
          <w:rFonts w:ascii="Comic Sans MS" w:hAnsi="Comic Sans MS"/>
          <w:i/>
          <w:sz w:val="24"/>
          <w:szCs w:val="24"/>
        </w:rPr>
        <w:t xml:space="preserve"> This was important because it sidestepped the hated Poor Law and made help a right rather than a privilege for the people covered.</w:t>
      </w:r>
    </w:p>
    <w:p w:rsidR="00E61198" w:rsidRDefault="00E61198" w:rsidP="006B2718">
      <w:pPr>
        <w:spacing w:after="0" w:line="240" w:lineRule="auto"/>
        <w:ind w:left="-567" w:right="-613"/>
        <w:rPr>
          <w:rFonts w:ascii="Comic Sans MS" w:hAnsi="Comic Sans MS"/>
          <w:sz w:val="24"/>
          <w:szCs w:val="24"/>
        </w:rPr>
      </w:pPr>
    </w:p>
    <w:p w:rsidR="00EB17D5" w:rsidRDefault="001F13B9"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E</w:t>
      </w:r>
      <w:r w:rsidR="00EB17D5">
        <w:rPr>
          <w:rFonts w:ascii="Comic Sans MS" w:hAnsi="Comic Sans MS"/>
          <w:sz w:val="24"/>
          <w:szCs w:val="24"/>
        </w:rPr>
        <w:t xml:space="preserve">valuation of the reasons why the Liberals introduced social reform </w:t>
      </w:r>
      <w:r w:rsidR="00D71D61">
        <w:rPr>
          <w:rFonts w:ascii="Comic Sans MS" w:hAnsi="Comic Sans MS"/>
          <w:sz w:val="24"/>
          <w:szCs w:val="24"/>
        </w:rPr>
        <w:t>of</w:t>
      </w:r>
      <w:r w:rsidR="00EB17D5">
        <w:rPr>
          <w:rFonts w:ascii="Comic Sans MS" w:hAnsi="Comic Sans MS"/>
          <w:sz w:val="24"/>
          <w:szCs w:val="24"/>
        </w:rPr>
        <w:t xml:space="preserve"> 1906 </w:t>
      </w:r>
      <w:r w:rsidR="00D71D61">
        <w:rPr>
          <w:rFonts w:ascii="Comic Sans MS" w:hAnsi="Comic Sans MS"/>
          <w:sz w:val="24"/>
          <w:szCs w:val="24"/>
        </w:rPr>
        <w:t>to</w:t>
      </w:r>
      <w:r w:rsidR="00EB17D5">
        <w:rPr>
          <w:rFonts w:ascii="Comic Sans MS" w:hAnsi="Comic Sans MS"/>
          <w:sz w:val="24"/>
          <w:szCs w:val="24"/>
        </w:rPr>
        <w:t xml:space="preserve"> 1914.</w:t>
      </w:r>
      <w:proofErr w:type="gramEnd"/>
      <w:r w:rsidR="00EB17D5">
        <w:rPr>
          <w:rFonts w:ascii="Comic Sans MS" w:hAnsi="Comic Sans MS"/>
          <w:sz w:val="24"/>
          <w:szCs w:val="24"/>
        </w:rPr>
        <w:t xml:space="preserve"> </w:t>
      </w:r>
    </w:p>
    <w:p w:rsidR="00EB17D5" w:rsidRDefault="00EB17D5" w:rsidP="006B2718">
      <w:pPr>
        <w:spacing w:after="0" w:line="240" w:lineRule="auto"/>
        <w:ind w:left="-567" w:right="-613"/>
        <w:rPr>
          <w:rFonts w:ascii="Comic Sans MS" w:hAnsi="Comic Sans MS"/>
          <w:sz w:val="24"/>
          <w:szCs w:val="24"/>
        </w:rPr>
      </w:pPr>
    </w:p>
    <w:p w:rsidR="00EB17D5" w:rsidRDefault="00EB17D5" w:rsidP="006B2718">
      <w:pPr>
        <w:spacing w:after="0" w:line="240" w:lineRule="auto"/>
        <w:ind w:left="-567" w:right="-613"/>
        <w:rPr>
          <w:rFonts w:ascii="Comic Sans MS" w:hAnsi="Comic Sans MS"/>
          <w:i/>
          <w:sz w:val="24"/>
          <w:szCs w:val="24"/>
        </w:rPr>
      </w:pPr>
      <w:r w:rsidRPr="00E61198">
        <w:rPr>
          <w:rFonts w:ascii="Comic Sans MS" w:hAnsi="Comic Sans MS"/>
          <w:i/>
          <w:sz w:val="24"/>
          <w:szCs w:val="24"/>
        </w:rPr>
        <w:t xml:space="preserve">Rowntree’s investigation (was important) revealed unsuspected levels of poverty in York. If a small town like York had similar levels of poverty as London then poverty was a national problem.  </w:t>
      </w:r>
    </w:p>
    <w:p w:rsidR="00EB17D5" w:rsidRDefault="00EB17D5" w:rsidP="006B2718">
      <w:pPr>
        <w:spacing w:after="0" w:line="240" w:lineRule="auto"/>
        <w:ind w:left="-567" w:right="-613"/>
        <w:rPr>
          <w:rFonts w:ascii="Comic Sans MS" w:hAnsi="Comic Sans MS"/>
          <w:i/>
          <w:sz w:val="24"/>
          <w:szCs w:val="24"/>
        </w:rPr>
      </w:pPr>
      <w:r>
        <w:rPr>
          <w:rFonts w:ascii="Comic Sans MS" w:hAnsi="Comic Sans MS"/>
          <w:i/>
          <w:sz w:val="24"/>
          <w:szCs w:val="24"/>
        </w:rPr>
        <w:t>OR</w:t>
      </w:r>
    </w:p>
    <w:p w:rsidR="00EB17D5" w:rsidRPr="00E61198" w:rsidRDefault="00EB17D5" w:rsidP="006B2718">
      <w:pPr>
        <w:spacing w:after="0" w:line="240" w:lineRule="auto"/>
        <w:ind w:left="-567" w:right="-613"/>
        <w:rPr>
          <w:rFonts w:ascii="Comic Sans MS" w:hAnsi="Comic Sans MS"/>
          <w:i/>
          <w:sz w:val="24"/>
          <w:szCs w:val="24"/>
        </w:rPr>
      </w:pPr>
      <w:r>
        <w:rPr>
          <w:rFonts w:ascii="Comic Sans MS" w:hAnsi="Comic Sans MS"/>
          <w:i/>
          <w:sz w:val="24"/>
          <w:szCs w:val="24"/>
        </w:rPr>
        <w:t>The report by Charles Booth in London provided statistical facts showing that poverty had causes beyond the control of the poor themselves. This was important as many politicians realised that a laissez-faire attitude was no longer acceptable.</w:t>
      </w:r>
    </w:p>
    <w:p w:rsidR="00EB17D5" w:rsidRDefault="00EB17D5" w:rsidP="006B2718">
      <w:pPr>
        <w:spacing w:after="0" w:line="240" w:lineRule="auto"/>
        <w:ind w:left="-567" w:right="-613"/>
        <w:rPr>
          <w:rFonts w:ascii="Comic Sans MS" w:hAnsi="Comic Sans MS"/>
          <w:sz w:val="24"/>
          <w:szCs w:val="24"/>
        </w:rPr>
      </w:pPr>
    </w:p>
    <w:p w:rsidR="00F95CA8" w:rsidRDefault="00F95CA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lastRenderedPageBreak/>
        <w:t>An evaluation of the reasons why women won greater political equality by 1928.</w:t>
      </w:r>
      <w:proofErr w:type="gramEnd"/>
    </w:p>
    <w:p w:rsidR="00F95CA8" w:rsidRDefault="00F95CA8" w:rsidP="006B2718">
      <w:pPr>
        <w:spacing w:after="0" w:line="240" w:lineRule="auto"/>
        <w:ind w:left="-567" w:right="-613"/>
        <w:rPr>
          <w:rFonts w:ascii="Comic Sans MS" w:hAnsi="Comic Sans MS"/>
          <w:sz w:val="24"/>
          <w:szCs w:val="24"/>
        </w:rPr>
      </w:pPr>
    </w:p>
    <w:p w:rsidR="00F95CA8" w:rsidRDefault="00F95CA8" w:rsidP="006B2718">
      <w:pPr>
        <w:spacing w:after="0" w:line="240" w:lineRule="auto"/>
        <w:ind w:left="-567" w:right="-613"/>
        <w:rPr>
          <w:rFonts w:ascii="Comic Sans MS" w:hAnsi="Comic Sans MS"/>
          <w:i/>
          <w:sz w:val="24"/>
          <w:szCs w:val="24"/>
        </w:rPr>
      </w:pPr>
      <w:r>
        <w:rPr>
          <w:rFonts w:ascii="Comic Sans MS" w:hAnsi="Comic Sans MS"/>
          <w:i/>
          <w:sz w:val="24"/>
          <w:szCs w:val="24"/>
        </w:rPr>
        <w:t>The Suffragists used peaceful methods such as petitions, public meetings and sending letters to Members of Parliament. This was important as it led to MPs putting forward Bills to give women the vote.</w:t>
      </w:r>
    </w:p>
    <w:p w:rsidR="00F95CA8" w:rsidRDefault="00F95CA8" w:rsidP="006B2718">
      <w:pPr>
        <w:spacing w:after="0" w:line="240" w:lineRule="auto"/>
        <w:ind w:left="-567" w:right="-613"/>
        <w:rPr>
          <w:rFonts w:ascii="Comic Sans MS" w:hAnsi="Comic Sans MS"/>
          <w:i/>
          <w:sz w:val="24"/>
          <w:szCs w:val="24"/>
        </w:rPr>
      </w:pPr>
      <w:r>
        <w:rPr>
          <w:rFonts w:ascii="Comic Sans MS" w:hAnsi="Comic Sans MS"/>
          <w:i/>
          <w:sz w:val="24"/>
          <w:szCs w:val="24"/>
        </w:rPr>
        <w:t>OR</w:t>
      </w:r>
    </w:p>
    <w:p w:rsidR="00F95CA8" w:rsidRPr="00F95CA8" w:rsidRDefault="00F95CA8" w:rsidP="006B2718">
      <w:pPr>
        <w:spacing w:after="0" w:line="240" w:lineRule="auto"/>
        <w:ind w:left="-567" w:right="-613"/>
        <w:rPr>
          <w:rFonts w:ascii="Comic Sans MS" w:hAnsi="Comic Sans MS"/>
          <w:i/>
          <w:sz w:val="24"/>
          <w:szCs w:val="24"/>
        </w:rPr>
      </w:pPr>
      <w:r>
        <w:rPr>
          <w:rFonts w:ascii="Comic Sans MS" w:hAnsi="Comic Sans MS"/>
          <w:i/>
          <w:sz w:val="24"/>
          <w:szCs w:val="24"/>
        </w:rPr>
        <w:t xml:space="preserve">Militant actions such as the smashing of shop windows and the suicide of Emily Wilding Davison were important in keeping the cause in the </w:t>
      </w:r>
      <w:r w:rsidR="00EB17D5">
        <w:rPr>
          <w:rFonts w:ascii="Comic Sans MS" w:hAnsi="Comic Sans MS"/>
          <w:i/>
          <w:sz w:val="24"/>
          <w:szCs w:val="24"/>
        </w:rPr>
        <w:t>headlines and demonstrating how determined women were to achieve the vote</w:t>
      </w:r>
    </w:p>
    <w:p w:rsidR="00EB17D5" w:rsidRDefault="00EB17D5" w:rsidP="006B2718">
      <w:pPr>
        <w:spacing w:after="0" w:line="240" w:lineRule="auto"/>
        <w:ind w:left="-567" w:right="-613"/>
        <w:rPr>
          <w:rFonts w:ascii="Comic Sans MS" w:hAnsi="Comic Sans MS"/>
          <w:sz w:val="24"/>
          <w:szCs w:val="24"/>
        </w:rPr>
      </w:pPr>
    </w:p>
    <w:p w:rsidR="00EB17D5" w:rsidRPr="00B90431" w:rsidRDefault="00EB17D5" w:rsidP="006B2718">
      <w:pPr>
        <w:spacing w:after="0" w:line="240" w:lineRule="auto"/>
        <w:ind w:left="-567" w:right="-613"/>
        <w:rPr>
          <w:rFonts w:ascii="Comic Sans MS" w:hAnsi="Comic Sans MS"/>
          <w:b/>
          <w:sz w:val="32"/>
          <w:szCs w:val="32"/>
        </w:rPr>
      </w:pPr>
      <w:r w:rsidRPr="00B90431">
        <w:rPr>
          <w:rFonts w:ascii="Comic Sans MS" w:hAnsi="Comic Sans MS"/>
          <w:b/>
          <w:sz w:val="32"/>
          <w:szCs w:val="32"/>
        </w:rPr>
        <w:t>Examples of analysis which link factors back to the question and/or explore the relationship/link between factors that can gain up to 6 marks.</w:t>
      </w:r>
    </w:p>
    <w:p w:rsidR="00EB17D5" w:rsidRDefault="00EB17D5" w:rsidP="006B2718">
      <w:pPr>
        <w:spacing w:after="0" w:line="240" w:lineRule="auto"/>
        <w:ind w:left="-567" w:right="-613"/>
        <w:rPr>
          <w:rFonts w:ascii="Comic Sans MS" w:hAnsi="Comic Sans MS"/>
          <w:sz w:val="24"/>
          <w:szCs w:val="24"/>
        </w:rPr>
      </w:pPr>
    </w:p>
    <w:p w:rsidR="00EB17D5" w:rsidRDefault="00EB17D5"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An evaluation of the reasons why women won greater political equality by 1928.</w:t>
      </w:r>
      <w:proofErr w:type="gramEnd"/>
    </w:p>
    <w:p w:rsidR="001F13B9" w:rsidRDefault="001F13B9" w:rsidP="006B2718">
      <w:pPr>
        <w:spacing w:after="0" w:line="240" w:lineRule="auto"/>
        <w:ind w:left="-567" w:right="-613"/>
        <w:rPr>
          <w:rFonts w:ascii="Comic Sans MS" w:hAnsi="Comic Sans MS"/>
          <w:b/>
          <w:i/>
          <w:sz w:val="24"/>
          <w:szCs w:val="24"/>
        </w:rPr>
      </w:pPr>
    </w:p>
    <w:p w:rsidR="00EB17D5" w:rsidRDefault="00EB17D5" w:rsidP="006B2718">
      <w:pPr>
        <w:spacing w:after="0" w:line="240" w:lineRule="auto"/>
        <w:ind w:left="-567" w:right="-613"/>
        <w:rPr>
          <w:rFonts w:ascii="Comic Sans MS" w:hAnsi="Comic Sans MS"/>
          <w:i/>
          <w:sz w:val="24"/>
          <w:szCs w:val="24"/>
        </w:rPr>
      </w:pPr>
      <w:r w:rsidRPr="00EB17D5">
        <w:rPr>
          <w:rFonts w:ascii="Comic Sans MS" w:hAnsi="Comic Sans MS"/>
          <w:b/>
          <w:i/>
          <w:sz w:val="24"/>
          <w:szCs w:val="24"/>
        </w:rPr>
        <w:t>Although</w:t>
      </w:r>
      <w:r>
        <w:rPr>
          <w:rFonts w:ascii="Comic Sans MS" w:hAnsi="Comic Sans MS"/>
          <w:i/>
          <w:sz w:val="24"/>
          <w:szCs w:val="24"/>
        </w:rPr>
        <w:t xml:space="preserve"> the suffragists claimed that over half of</w:t>
      </w:r>
      <w:r w:rsidR="008975CA">
        <w:rPr>
          <w:rFonts w:ascii="Comic Sans MS" w:hAnsi="Comic Sans MS"/>
          <w:i/>
          <w:sz w:val="24"/>
          <w:szCs w:val="24"/>
        </w:rPr>
        <w:t xml:space="preserve"> the Members of Parliament had told them individually that they favoured votes for women, none of the private Bills of the 1880s and 1890s had succeeded in granting women the vote.</w:t>
      </w:r>
    </w:p>
    <w:p w:rsidR="008975CA" w:rsidRDefault="008975CA" w:rsidP="006B2718">
      <w:pPr>
        <w:spacing w:after="0" w:line="240" w:lineRule="auto"/>
        <w:ind w:left="-567" w:right="-613"/>
        <w:rPr>
          <w:rFonts w:ascii="Comic Sans MS" w:hAnsi="Comic Sans MS"/>
          <w:i/>
          <w:sz w:val="24"/>
          <w:szCs w:val="24"/>
        </w:rPr>
      </w:pPr>
      <w:r w:rsidRPr="008975CA">
        <w:rPr>
          <w:rFonts w:ascii="Comic Sans MS" w:hAnsi="Comic Sans MS"/>
          <w:i/>
          <w:sz w:val="24"/>
          <w:szCs w:val="24"/>
        </w:rPr>
        <w:t>OR</w:t>
      </w:r>
    </w:p>
    <w:p w:rsidR="008975CA" w:rsidRDefault="008975CA" w:rsidP="006B2718">
      <w:pPr>
        <w:spacing w:after="0" w:line="240" w:lineRule="auto"/>
        <w:ind w:left="-567" w:right="-613"/>
        <w:rPr>
          <w:rFonts w:ascii="Comic Sans MS" w:hAnsi="Comic Sans MS"/>
          <w:i/>
          <w:sz w:val="24"/>
          <w:szCs w:val="24"/>
        </w:rPr>
      </w:pPr>
      <w:r w:rsidRPr="008975CA">
        <w:rPr>
          <w:rFonts w:ascii="Comic Sans MS" w:hAnsi="Comic Sans MS"/>
          <w:b/>
          <w:i/>
          <w:sz w:val="24"/>
          <w:szCs w:val="24"/>
        </w:rPr>
        <w:t>Valuable though publicity was</w:t>
      </w:r>
      <w:r>
        <w:rPr>
          <w:rFonts w:ascii="Comic Sans MS" w:hAnsi="Comic Sans MS"/>
          <w:i/>
          <w:sz w:val="24"/>
          <w:szCs w:val="24"/>
        </w:rPr>
        <w:t>, some argued that the campaign of violence was actually damaging the cause by giving the impression that the militant suffragettes were irresponsible and so did not deserve the vote.</w:t>
      </w:r>
    </w:p>
    <w:p w:rsidR="008975CA" w:rsidRDefault="008975CA" w:rsidP="006B2718">
      <w:pPr>
        <w:spacing w:after="0" w:line="240" w:lineRule="auto"/>
        <w:ind w:left="-567" w:right="-613"/>
        <w:rPr>
          <w:rFonts w:ascii="Comic Sans MS" w:hAnsi="Comic Sans MS"/>
          <w:i/>
          <w:sz w:val="24"/>
          <w:szCs w:val="24"/>
        </w:rPr>
      </w:pPr>
    </w:p>
    <w:p w:rsidR="008975CA" w:rsidRDefault="001F13B9"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 xml:space="preserve">Evaluation of the reasons why the Liberals introduced social reform </w:t>
      </w:r>
      <w:r w:rsidR="00D71D61">
        <w:rPr>
          <w:rFonts w:ascii="Comic Sans MS" w:hAnsi="Comic Sans MS"/>
          <w:sz w:val="24"/>
          <w:szCs w:val="24"/>
        </w:rPr>
        <w:t>of</w:t>
      </w:r>
      <w:r>
        <w:rPr>
          <w:rFonts w:ascii="Comic Sans MS" w:hAnsi="Comic Sans MS"/>
          <w:sz w:val="24"/>
          <w:szCs w:val="24"/>
        </w:rPr>
        <w:t xml:space="preserve"> 1906 </w:t>
      </w:r>
      <w:r w:rsidR="00D71D61">
        <w:rPr>
          <w:rFonts w:ascii="Comic Sans MS" w:hAnsi="Comic Sans MS"/>
          <w:sz w:val="24"/>
          <w:szCs w:val="24"/>
        </w:rPr>
        <w:t>to</w:t>
      </w:r>
      <w:r>
        <w:rPr>
          <w:rFonts w:ascii="Comic Sans MS" w:hAnsi="Comic Sans MS"/>
          <w:sz w:val="24"/>
          <w:szCs w:val="24"/>
        </w:rPr>
        <w:t xml:space="preserve"> 1914</w:t>
      </w:r>
      <w:r w:rsidR="008975CA">
        <w:rPr>
          <w:rFonts w:ascii="Comic Sans MS" w:hAnsi="Comic Sans MS"/>
          <w:sz w:val="24"/>
          <w:szCs w:val="24"/>
        </w:rPr>
        <w:t>.</w:t>
      </w:r>
      <w:proofErr w:type="gramEnd"/>
    </w:p>
    <w:p w:rsidR="008975CA" w:rsidRDefault="008975CA" w:rsidP="006B2718">
      <w:pPr>
        <w:spacing w:after="0" w:line="240" w:lineRule="auto"/>
        <w:ind w:left="-567" w:right="-613"/>
        <w:rPr>
          <w:rFonts w:ascii="Comic Sans MS" w:hAnsi="Comic Sans MS"/>
          <w:sz w:val="24"/>
          <w:szCs w:val="24"/>
        </w:rPr>
      </w:pPr>
    </w:p>
    <w:p w:rsidR="008975CA" w:rsidRPr="00A95EFA" w:rsidRDefault="008975CA" w:rsidP="006B2718">
      <w:pPr>
        <w:spacing w:after="0" w:line="240" w:lineRule="auto"/>
        <w:ind w:left="-567" w:right="-613"/>
        <w:rPr>
          <w:rFonts w:ascii="Comic Sans MS" w:hAnsi="Comic Sans MS"/>
          <w:i/>
          <w:sz w:val="24"/>
          <w:szCs w:val="24"/>
        </w:rPr>
      </w:pPr>
      <w:r w:rsidRPr="00A95EFA">
        <w:rPr>
          <w:rFonts w:ascii="Comic Sans MS" w:hAnsi="Comic Sans MS"/>
          <w:i/>
          <w:sz w:val="24"/>
          <w:szCs w:val="24"/>
        </w:rPr>
        <w:t>The shock of the Boer War and the realisation that our trading position had been drifting for years led to a realisation that</w:t>
      </w:r>
      <w:r w:rsidR="00A95EFA" w:rsidRPr="00A95EFA">
        <w:rPr>
          <w:rFonts w:ascii="Comic Sans MS" w:hAnsi="Comic Sans MS"/>
          <w:i/>
          <w:sz w:val="24"/>
          <w:szCs w:val="24"/>
        </w:rPr>
        <w:t xml:space="preserve"> the quality of our workers needed to be improved.</w:t>
      </w:r>
    </w:p>
    <w:p w:rsidR="00EB17D5" w:rsidRDefault="00EB17D5" w:rsidP="006B2718">
      <w:pPr>
        <w:spacing w:after="0" w:line="240" w:lineRule="auto"/>
        <w:ind w:left="-567" w:right="-613"/>
        <w:rPr>
          <w:rFonts w:ascii="Comic Sans MS" w:hAnsi="Comic Sans MS"/>
          <w:sz w:val="24"/>
          <w:szCs w:val="24"/>
        </w:rPr>
      </w:pPr>
    </w:p>
    <w:p w:rsidR="00A95EFA" w:rsidRDefault="001F13B9"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 xml:space="preserve">Evaluation of the reasons why the Liberals introduced social reform </w:t>
      </w:r>
      <w:r w:rsidR="00D71D61">
        <w:rPr>
          <w:rFonts w:ascii="Comic Sans MS" w:hAnsi="Comic Sans MS"/>
          <w:sz w:val="24"/>
          <w:szCs w:val="24"/>
        </w:rPr>
        <w:t>of</w:t>
      </w:r>
      <w:r>
        <w:rPr>
          <w:rFonts w:ascii="Comic Sans MS" w:hAnsi="Comic Sans MS"/>
          <w:sz w:val="24"/>
          <w:szCs w:val="24"/>
        </w:rPr>
        <w:t xml:space="preserve"> 1906 </w:t>
      </w:r>
      <w:r w:rsidR="00D71D61">
        <w:rPr>
          <w:rFonts w:ascii="Comic Sans MS" w:hAnsi="Comic Sans MS"/>
          <w:sz w:val="24"/>
          <w:szCs w:val="24"/>
        </w:rPr>
        <w:t>to</w:t>
      </w:r>
      <w:r>
        <w:rPr>
          <w:rFonts w:ascii="Comic Sans MS" w:hAnsi="Comic Sans MS"/>
          <w:sz w:val="24"/>
          <w:szCs w:val="24"/>
        </w:rPr>
        <w:t xml:space="preserve"> 1914</w:t>
      </w:r>
      <w:r w:rsidR="00A95EFA">
        <w:rPr>
          <w:rFonts w:ascii="Comic Sans MS" w:hAnsi="Comic Sans MS"/>
          <w:sz w:val="24"/>
          <w:szCs w:val="24"/>
        </w:rPr>
        <w:t>.</w:t>
      </w:r>
      <w:proofErr w:type="gramEnd"/>
    </w:p>
    <w:p w:rsidR="00A95EFA" w:rsidRDefault="00A95EFA" w:rsidP="006B2718">
      <w:pPr>
        <w:spacing w:after="0" w:line="240" w:lineRule="auto"/>
        <w:ind w:left="-567" w:right="-613"/>
        <w:rPr>
          <w:rFonts w:ascii="Comic Sans MS" w:hAnsi="Comic Sans MS"/>
          <w:sz w:val="24"/>
          <w:szCs w:val="24"/>
        </w:rPr>
      </w:pPr>
    </w:p>
    <w:p w:rsidR="00A95EFA" w:rsidRDefault="00A95EFA" w:rsidP="006B2718">
      <w:pPr>
        <w:spacing w:after="0" w:line="240" w:lineRule="auto"/>
        <w:ind w:left="-567" w:right="-613"/>
        <w:rPr>
          <w:rFonts w:ascii="Comic Sans MS" w:hAnsi="Comic Sans MS"/>
          <w:i/>
          <w:sz w:val="24"/>
          <w:szCs w:val="24"/>
        </w:rPr>
      </w:pPr>
      <w:r>
        <w:rPr>
          <w:rFonts w:ascii="Comic Sans MS" w:hAnsi="Comic Sans MS"/>
          <w:i/>
          <w:sz w:val="24"/>
          <w:szCs w:val="24"/>
        </w:rPr>
        <w:t xml:space="preserve">The surveys of Booth and Rowntree were important as they forced the government to realise the scale and extent of the problem. As these surveys were done in a statistical manner the government could not discredit them. The fears of losing votes to Labour </w:t>
      </w:r>
      <w:r w:rsidR="001A0B80">
        <w:rPr>
          <w:rFonts w:ascii="Comic Sans MS" w:hAnsi="Comic Sans MS"/>
          <w:i/>
          <w:sz w:val="24"/>
          <w:szCs w:val="24"/>
        </w:rPr>
        <w:t xml:space="preserve">and worry of losing their position as a world power </w:t>
      </w:r>
      <w:r>
        <w:rPr>
          <w:rFonts w:ascii="Comic Sans MS" w:hAnsi="Comic Sans MS"/>
          <w:i/>
          <w:sz w:val="24"/>
          <w:szCs w:val="24"/>
        </w:rPr>
        <w:t>w</w:t>
      </w:r>
      <w:r w:rsidR="001A0B80">
        <w:rPr>
          <w:rFonts w:ascii="Comic Sans MS" w:hAnsi="Comic Sans MS"/>
          <w:i/>
          <w:sz w:val="24"/>
          <w:szCs w:val="24"/>
        </w:rPr>
        <w:t>ere</w:t>
      </w:r>
      <w:r>
        <w:rPr>
          <w:rFonts w:ascii="Comic Sans MS" w:hAnsi="Comic Sans MS"/>
          <w:i/>
          <w:sz w:val="24"/>
          <w:szCs w:val="24"/>
        </w:rPr>
        <w:t xml:space="preserve"> also a spur</w:t>
      </w:r>
      <w:r w:rsidR="001A0B80">
        <w:rPr>
          <w:rFonts w:ascii="Comic Sans MS" w:hAnsi="Comic Sans MS"/>
          <w:i/>
          <w:sz w:val="24"/>
          <w:szCs w:val="24"/>
        </w:rPr>
        <w:t xml:space="preserve"> to increasing social reform.</w:t>
      </w:r>
    </w:p>
    <w:p w:rsidR="00B90431" w:rsidRDefault="00B90431" w:rsidP="006B2718">
      <w:pPr>
        <w:spacing w:after="0" w:line="240" w:lineRule="auto"/>
        <w:ind w:left="-567" w:right="-613"/>
        <w:rPr>
          <w:rFonts w:ascii="Comic Sans MS" w:hAnsi="Comic Sans MS"/>
          <w:b/>
          <w:sz w:val="32"/>
          <w:szCs w:val="32"/>
        </w:rPr>
      </w:pPr>
    </w:p>
    <w:p w:rsidR="001A0B80" w:rsidRPr="00B90431" w:rsidRDefault="001A0B80" w:rsidP="006B2718">
      <w:pPr>
        <w:spacing w:after="0" w:line="240" w:lineRule="auto"/>
        <w:ind w:left="-567" w:right="-613"/>
        <w:rPr>
          <w:rFonts w:ascii="Comic Sans MS" w:hAnsi="Comic Sans MS"/>
          <w:b/>
          <w:sz w:val="32"/>
          <w:szCs w:val="32"/>
        </w:rPr>
      </w:pPr>
      <w:proofErr w:type="gramStart"/>
      <w:r w:rsidRPr="00B90431">
        <w:rPr>
          <w:rFonts w:ascii="Comic Sans MS" w:hAnsi="Comic Sans MS"/>
          <w:b/>
          <w:sz w:val="32"/>
          <w:szCs w:val="32"/>
        </w:rPr>
        <w:t>Examples of paragraphs using evidence in context.</w:t>
      </w:r>
      <w:proofErr w:type="gramEnd"/>
    </w:p>
    <w:p w:rsidR="001A0B80" w:rsidRDefault="001A0B80" w:rsidP="006B2718">
      <w:pPr>
        <w:spacing w:after="0" w:line="240" w:lineRule="auto"/>
        <w:ind w:left="-567" w:right="-613"/>
        <w:rPr>
          <w:rFonts w:ascii="Comic Sans MS" w:hAnsi="Comic Sans MS"/>
          <w:b/>
          <w:sz w:val="24"/>
          <w:szCs w:val="24"/>
        </w:rPr>
      </w:pPr>
    </w:p>
    <w:p w:rsidR="001A0B80" w:rsidRDefault="001A0B80" w:rsidP="006B2718">
      <w:pPr>
        <w:spacing w:after="0" w:line="240" w:lineRule="auto"/>
        <w:ind w:left="-567" w:right="-613"/>
        <w:rPr>
          <w:rFonts w:ascii="Comic Sans MS" w:hAnsi="Comic Sans MS"/>
          <w:sz w:val="24"/>
          <w:szCs w:val="24"/>
        </w:rPr>
      </w:pPr>
      <w:r w:rsidRPr="001A0B80">
        <w:rPr>
          <w:rFonts w:ascii="Comic Sans MS" w:hAnsi="Comic Sans MS"/>
          <w:sz w:val="24"/>
          <w:szCs w:val="24"/>
        </w:rPr>
        <w:t>To what extent did the Liberal Reforms of 1906 to 1914 make a significant</w:t>
      </w:r>
      <w:r>
        <w:rPr>
          <w:rFonts w:ascii="Comic Sans MS" w:hAnsi="Comic Sans MS"/>
          <w:sz w:val="24"/>
          <w:szCs w:val="24"/>
        </w:rPr>
        <w:t xml:space="preserve"> improvement to the lives of the British </w:t>
      </w:r>
      <w:r w:rsidR="001F13B9">
        <w:rPr>
          <w:rFonts w:ascii="Comic Sans MS" w:hAnsi="Comic Sans MS"/>
          <w:sz w:val="24"/>
          <w:szCs w:val="24"/>
        </w:rPr>
        <w:t>people?</w:t>
      </w:r>
    </w:p>
    <w:p w:rsidR="001A0B80" w:rsidRDefault="001A0B80" w:rsidP="006B2718">
      <w:pPr>
        <w:spacing w:after="0" w:line="240" w:lineRule="auto"/>
        <w:ind w:left="-567" w:right="-613"/>
        <w:rPr>
          <w:rFonts w:ascii="Comic Sans MS" w:hAnsi="Comic Sans MS"/>
          <w:sz w:val="24"/>
          <w:szCs w:val="24"/>
        </w:rPr>
      </w:pPr>
    </w:p>
    <w:p w:rsidR="001A0B80" w:rsidRDefault="00471927" w:rsidP="006B2718">
      <w:pPr>
        <w:spacing w:after="0" w:line="240" w:lineRule="auto"/>
        <w:ind w:left="-567" w:right="-613"/>
        <w:rPr>
          <w:rFonts w:ascii="Comic Sans MS" w:hAnsi="Comic Sans MS"/>
          <w:b/>
          <w:i/>
          <w:sz w:val="24"/>
          <w:szCs w:val="24"/>
        </w:rPr>
      </w:pPr>
      <w:r w:rsidRPr="00471927">
        <w:rPr>
          <w:rFonts w:ascii="Comic Sans MS" w:hAnsi="Comic Sans MS"/>
          <w:i/>
          <w:sz w:val="24"/>
          <w:szCs w:val="24"/>
        </w:rPr>
        <w:t xml:space="preserve">The Liberal government tried to improve the lives of the elderly by introducing old age pensions in 1908. The Old Age Pensions Act gave a pension of 5 shillings a week to single people over 70 and 7s 6d to married couples. </w:t>
      </w:r>
      <w:r w:rsidRPr="00471927">
        <w:rPr>
          <w:rFonts w:ascii="Comic Sans MS" w:hAnsi="Comic Sans MS"/>
          <w:b/>
          <w:i/>
          <w:sz w:val="24"/>
          <w:szCs w:val="24"/>
        </w:rPr>
        <w:t>(Knowledge used to support a factor)</w:t>
      </w:r>
      <w:r>
        <w:rPr>
          <w:rFonts w:ascii="Comic Sans MS" w:hAnsi="Comic Sans MS"/>
          <w:b/>
          <w:i/>
          <w:sz w:val="24"/>
          <w:szCs w:val="24"/>
        </w:rPr>
        <w:t xml:space="preserve"> </w:t>
      </w:r>
      <w:r>
        <w:rPr>
          <w:rFonts w:ascii="Comic Sans MS" w:hAnsi="Comic Sans MS"/>
          <w:i/>
          <w:sz w:val="24"/>
          <w:szCs w:val="24"/>
        </w:rPr>
        <w:t xml:space="preserve">The </w:t>
      </w:r>
      <w:r>
        <w:rPr>
          <w:rFonts w:ascii="Comic Sans MS" w:hAnsi="Comic Sans MS"/>
          <w:i/>
          <w:sz w:val="24"/>
          <w:szCs w:val="24"/>
        </w:rPr>
        <w:lastRenderedPageBreak/>
        <w:t xml:space="preserve">Old Age Pensions Act was important as it helped many poor people who before would have had to work until they died, or who would have had to rely on the support of their families. </w:t>
      </w:r>
      <w:r w:rsidR="00F57D71" w:rsidRPr="00F57D71">
        <w:rPr>
          <w:rFonts w:ascii="Comic Sans MS" w:hAnsi="Comic Sans MS"/>
          <w:b/>
          <w:i/>
          <w:sz w:val="24"/>
          <w:szCs w:val="24"/>
        </w:rPr>
        <w:t>(</w:t>
      </w:r>
      <w:r w:rsidRPr="00F57D71">
        <w:rPr>
          <w:rFonts w:ascii="Comic Sans MS" w:hAnsi="Comic Sans MS"/>
          <w:b/>
          <w:i/>
          <w:sz w:val="24"/>
          <w:szCs w:val="24"/>
        </w:rPr>
        <w:t xml:space="preserve">Straight forward analysis </w:t>
      </w:r>
      <w:r w:rsidR="00F57D71" w:rsidRPr="00F57D71">
        <w:rPr>
          <w:rFonts w:ascii="Comic Sans MS" w:hAnsi="Comic Sans MS"/>
          <w:b/>
          <w:i/>
          <w:sz w:val="24"/>
          <w:szCs w:val="24"/>
        </w:rPr>
        <w:t>–</w:t>
      </w:r>
      <w:r w:rsidRPr="00F57D71">
        <w:rPr>
          <w:rFonts w:ascii="Comic Sans MS" w:hAnsi="Comic Sans MS"/>
          <w:b/>
          <w:i/>
          <w:sz w:val="24"/>
          <w:szCs w:val="24"/>
        </w:rPr>
        <w:t xml:space="preserve"> 4</w:t>
      </w:r>
      <w:r w:rsidR="00F57D71" w:rsidRPr="00F57D71">
        <w:rPr>
          <w:rFonts w:ascii="Comic Sans MS" w:hAnsi="Comic Sans MS"/>
          <w:b/>
          <w:i/>
          <w:sz w:val="24"/>
          <w:szCs w:val="24"/>
        </w:rPr>
        <w:t>)</w:t>
      </w:r>
    </w:p>
    <w:p w:rsidR="00F57D71" w:rsidRDefault="00F57D71" w:rsidP="006B2718">
      <w:pPr>
        <w:spacing w:after="0" w:line="240" w:lineRule="auto"/>
        <w:ind w:left="-567" w:right="-613"/>
        <w:rPr>
          <w:rFonts w:ascii="Comic Sans MS" w:hAnsi="Comic Sans MS"/>
          <w:b/>
          <w:i/>
          <w:sz w:val="24"/>
          <w:szCs w:val="24"/>
        </w:rPr>
      </w:pPr>
      <w:r>
        <w:rPr>
          <w:rFonts w:ascii="Comic Sans MS" w:hAnsi="Comic Sans MS"/>
          <w:i/>
          <w:sz w:val="24"/>
          <w:szCs w:val="24"/>
        </w:rPr>
        <w:t>However many elderly people were excluded from claiming pensions because they did not meet the strict qualification rules.</w:t>
      </w:r>
      <w:r>
        <w:rPr>
          <w:rFonts w:ascii="Comic Sans MS" w:hAnsi="Comic Sans MS"/>
          <w:sz w:val="24"/>
          <w:szCs w:val="24"/>
        </w:rPr>
        <w:t xml:space="preserve"> </w:t>
      </w:r>
      <w:r w:rsidRPr="00F57D71">
        <w:rPr>
          <w:rFonts w:ascii="Comic Sans MS" w:hAnsi="Comic Sans MS"/>
          <w:i/>
          <w:sz w:val="24"/>
          <w:szCs w:val="24"/>
        </w:rPr>
        <w:t>In addition the old age pensions only covered</w:t>
      </w:r>
      <w:r>
        <w:rPr>
          <w:rFonts w:ascii="Comic Sans MS" w:hAnsi="Comic Sans MS"/>
          <w:i/>
          <w:sz w:val="24"/>
          <w:szCs w:val="24"/>
        </w:rPr>
        <w:t xml:space="preserve"> people over 70 which meant that many old people got nothing at all. Therefore this (evidence) shows that the Liberals did not significantly improve the lives of the elderly in Britain. </w:t>
      </w:r>
      <w:r w:rsidRPr="00F57D71">
        <w:rPr>
          <w:rFonts w:ascii="Comic Sans MS" w:hAnsi="Comic Sans MS"/>
          <w:b/>
          <w:i/>
          <w:sz w:val="24"/>
          <w:szCs w:val="24"/>
        </w:rPr>
        <w:t xml:space="preserve">(Evaluation of an individual factor) </w:t>
      </w:r>
    </w:p>
    <w:p w:rsidR="00F57D71" w:rsidRDefault="00F57D71" w:rsidP="006B2718">
      <w:pPr>
        <w:spacing w:after="0" w:line="240" w:lineRule="auto"/>
        <w:ind w:left="-567" w:right="-613"/>
        <w:rPr>
          <w:rFonts w:ascii="Comic Sans MS" w:hAnsi="Comic Sans MS"/>
          <w:b/>
          <w:i/>
          <w:sz w:val="24"/>
          <w:szCs w:val="24"/>
        </w:rPr>
      </w:pPr>
    </w:p>
    <w:p w:rsidR="00F57D71" w:rsidRDefault="00F57D71" w:rsidP="006B2718">
      <w:pPr>
        <w:spacing w:after="0" w:line="240" w:lineRule="auto"/>
        <w:ind w:left="-567" w:right="-613"/>
        <w:rPr>
          <w:rFonts w:ascii="Comic Sans MS" w:hAnsi="Comic Sans MS"/>
          <w:b/>
          <w:i/>
          <w:sz w:val="24"/>
          <w:szCs w:val="24"/>
        </w:rPr>
      </w:pPr>
      <w:r w:rsidRPr="00471927">
        <w:rPr>
          <w:rFonts w:ascii="Comic Sans MS" w:hAnsi="Comic Sans MS"/>
          <w:i/>
          <w:sz w:val="24"/>
          <w:szCs w:val="24"/>
        </w:rPr>
        <w:t xml:space="preserve">The Liberal government tried to improve the lives of the elderly by introducing old age pensions in 1908. The Old Age Pensions Act gave a pension of 5 shillings a week to single people over 70 and 7s 6d to married couples. </w:t>
      </w:r>
      <w:r w:rsidRPr="00471927">
        <w:rPr>
          <w:rFonts w:ascii="Comic Sans MS" w:hAnsi="Comic Sans MS"/>
          <w:b/>
          <w:i/>
          <w:sz w:val="24"/>
          <w:szCs w:val="24"/>
        </w:rPr>
        <w:t>(Knowledge used to support a factor)</w:t>
      </w:r>
      <w:r>
        <w:rPr>
          <w:rFonts w:ascii="Comic Sans MS" w:hAnsi="Comic Sans MS"/>
          <w:b/>
          <w:i/>
          <w:sz w:val="24"/>
          <w:szCs w:val="24"/>
        </w:rPr>
        <w:t xml:space="preserve"> </w:t>
      </w:r>
      <w:r w:rsidRPr="00F57D71">
        <w:rPr>
          <w:rFonts w:ascii="Comic Sans MS" w:hAnsi="Comic Sans MS"/>
          <w:i/>
          <w:sz w:val="24"/>
          <w:szCs w:val="24"/>
        </w:rPr>
        <w:t>While the pensions provided by the Liberal Government</w:t>
      </w:r>
      <w:r>
        <w:rPr>
          <w:rFonts w:ascii="Comic Sans MS" w:hAnsi="Comic Sans MS"/>
          <w:i/>
          <w:sz w:val="24"/>
          <w:szCs w:val="24"/>
        </w:rPr>
        <w:t xml:space="preserve"> were below what Rowntree considered to be the minimum necessary for someone to remain above the “poverty line”, the Old Age Pensions Act helped many poor people who before would have had to work until they died, or would </w:t>
      </w:r>
      <w:r w:rsidR="00554C20">
        <w:rPr>
          <w:rFonts w:ascii="Comic Sans MS" w:hAnsi="Comic Sans MS"/>
          <w:i/>
          <w:sz w:val="24"/>
          <w:szCs w:val="24"/>
        </w:rPr>
        <w:t xml:space="preserve">have had to rely on the support of their families. </w:t>
      </w:r>
      <w:r w:rsidR="00554C20" w:rsidRPr="00554C20">
        <w:rPr>
          <w:rFonts w:ascii="Comic Sans MS" w:hAnsi="Comic Sans MS"/>
          <w:b/>
          <w:i/>
          <w:sz w:val="24"/>
          <w:szCs w:val="24"/>
        </w:rPr>
        <w:t>(</w:t>
      </w:r>
      <w:proofErr w:type="gramStart"/>
      <w:r w:rsidR="00554C20" w:rsidRPr="00554C20">
        <w:rPr>
          <w:rFonts w:ascii="Comic Sans MS" w:hAnsi="Comic Sans MS"/>
          <w:b/>
          <w:i/>
          <w:sz w:val="24"/>
          <w:szCs w:val="24"/>
        </w:rPr>
        <w:t>analysis</w:t>
      </w:r>
      <w:proofErr w:type="gramEnd"/>
      <w:r w:rsidR="00D71D61">
        <w:rPr>
          <w:rFonts w:ascii="Comic Sans MS" w:hAnsi="Comic Sans MS"/>
          <w:b/>
          <w:i/>
          <w:sz w:val="24"/>
          <w:szCs w:val="24"/>
        </w:rPr>
        <w:t xml:space="preserve"> -</w:t>
      </w:r>
      <w:r w:rsidR="00554C20" w:rsidRPr="00554C20">
        <w:rPr>
          <w:rFonts w:ascii="Comic Sans MS" w:hAnsi="Comic Sans MS"/>
          <w:b/>
          <w:i/>
          <w:sz w:val="24"/>
          <w:szCs w:val="24"/>
        </w:rPr>
        <w:t xml:space="preserve"> example of contradiction or inconsistencies within factors – Analysis 6)</w:t>
      </w:r>
      <w:r w:rsidRPr="00F57D71">
        <w:rPr>
          <w:rFonts w:ascii="Comic Sans MS" w:hAnsi="Comic Sans MS"/>
          <w:b/>
          <w:i/>
          <w:sz w:val="24"/>
          <w:szCs w:val="24"/>
        </w:rPr>
        <w:t xml:space="preserve"> </w:t>
      </w:r>
    </w:p>
    <w:p w:rsidR="00554C20" w:rsidRDefault="00554C20" w:rsidP="006B2718">
      <w:pPr>
        <w:spacing w:after="0" w:line="240" w:lineRule="auto"/>
        <w:ind w:left="-567" w:right="-613"/>
        <w:rPr>
          <w:rFonts w:ascii="Comic Sans MS" w:hAnsi="Comic Sans MS"/>
          <w:b/>
          <w:i/>
          <w:sz w:val="24"/>
          <w:szCs w:val="24"/>
        </w:rPr>
      </w:pPr>
      <w:r>
        <w:rPr>
          <w:rFonts w:ascii="Comic Sans MS" w:hAnsi="Comic Sans MS"/>
          <w:i/>
          <w:sz w:val="24"/>
          <w:szCs w:val="24"/>
        </w:rPr>
        <w:t>However many elderly people were excluded from claiming pensions because they did not meet the strict qualification rules.</w:t>
      </w:r>
      <w:r>
        <w:rPr>
          <w:rFonts w:ascii="Comic Sans MS" w:hAnsi="Comic Sans MS"/>
          <w:sz w:val="24"/>
          <w:szCs w:val="24"/>
        </w:rPr>
        <w:t xml:space="preserve"> </w:t>
      </w:r>
      <w:r w:rsidRPr="00F57D71">
        <w:rPr>
          <w:rFonts w:ascii="Comic Sans MS" w:hAnsi="Comic Sans MS"/>
          <w:i/>
          <w:sz w:val="24"/>
          <w:szCs w:val="24"/>
        </w:rPr>
        <w:t>In addition the old age pensions only covered</w:t>
      </w:r>
      <w:r>
        <w:rPr>
          <w:rFonts w:ascii="Comic Sans MS" w:hAnsi="Comic Sans MS"/>
          <w:i/>
          <w:sz w:val="24"/>
          <w:szCs w:val="24"/>
        </w:rPr>
        <w:t xml:space="preserve"> people over 70 which meant that many old people got nothing at all. Therefore this (evidence) shows that the Liberals did not significantly improve the lives of the elderly in Britain. </w:t>
      </w:r>
      <w:r w:rsidRPr="00F57D71">
        <w:rPr>
          <w:rFonts w:ascii="Comic Sans MS" w:hAnsi="Comic Sans MS"/>
          <w:b/>
          <w:i/>
          <w:sz w:val="24"/>
          <w:szCs w:val="24"/>
        </w:rPr>
        <w:t>(Evaluation of an individual factor)</w:t>
      </w:r>
    </w:p>
    <w:p w:rsidR="00B91F3D" w:rsidRDefault="00B91F3D" w:rsidP="006B2718">
      <w:pPr>
        <w:spacing w:after="0" w:line="240" w:lineRule="auto"/>
        <w:ind w:left="-567" w:right="-613"/>
        <w:rPr>
          <w:rFonts w:ascii="Comic Sans MS" w:hAnsi="Comic Sans MS"/>
          <w:sz w:val="24"/>
          <w:szCs w:val="24"/>
        </w:rPr>
      </w:pPr>
    </w:p>
    <w:p w:rsidR="00B90431" w:rsidRPr="00C45D52" w:rsidRDefault="00B90431" w:rsidP="00B90431">
      <w:pPr>
        <w:spacing w:after="0" w:line="240" w:lineRule="auto"/>
        <w:ind w:left="-567" w:right="-613"/>
        <w:rPr>
          <w:rFonts w:ascii="Comic Sans MS" w:hAnsi="Comic Sans MS"/>
          <w:b/>
          <w:sz w:val="32"/>
          <w:szCs w:val="32"/>
        </w:rPr>
      </w:pPr>
      <w:proofErr w:type="gramStart"/>
      <w:r w:rsidRPr="00C45D52">
        <w:rPr>
          <w:rFonts w:ascii="Comic Sans MS" w:hAnsi="Comic Sans MS"/>
          <w:b/>
          <w:sz w:val="32"/>
          <w:szCs w:val="32"/>
        </w:rPr>
        <w:t>Evaluation.</w:t>
      </w:r>
      <w:proofErr w:type="gramEnd"/>
    </w:p>
    <w:p w:rsidR="00B90431" w:rsidRDefault="00B90431" w:rsidP="00B90431">
      <w:pPr>
        <w:spacing w:after="0" w:line="240" w:lineRule="auto"/>
        <w:ind w:left="-567" w:right="-613"/>
        <w:rPr>
          <w:rFonts w:ascii="Comic Sans MS" w:hAnsi="Comic Sans MS"/>
          <w:sz w:val="24"/>
          <w:szCs w:val="24"/>
        </w:rPr>
      </w:pPr>
    </w:p>
    <w:p w:rsidR="00B90431" w:rsidRDefault="00B90431" w:rsidP="00B90431">
      <w:pPr>
        <w:spacing w:after="0" w:line="240" w:lineRule="auto"/>
        <w:ind w:left="-567" w:right="-613"/>
        <w:rPr>
          <w:rFonts w:ascii="Comic Sans MS" w:hAnsi="Comic Sans MS"/>
          <w:sz w:val="24"/>
          <w:szCs w:val="24"/>
        </w:rPr>
      </w:pPr>
      <w:r>
        <w:rPr>
          <w:rFonts w:ascii="Comic Sans MS" w:hAnsi="Comic Sans MS"/>
          <w:sz w:val="24"/>
          <w:szCs w:val="24"/>
        </w:rPr>
        <w:t>There are up to 4 marks available for evaluations making a judgement based on evidence. These marks are awarded for developing a line of argument which makes a judgement on the issue and explains the basis on which the judgement was based. The argument should be presented in a balanced way making evaluative comments which make judgements on individual factors and can use counter arguments or alternative interpretations to build a case.</w:t>
      </w:r>
    </w:p>
    <w:p w:rsidR="003026B8" w:rsidRPr="003026B8" w:rsidRDefault="003026B8" w:rsidP="006B2718">
      <w:pPr>
        <w:spacing w:after="0" w:line="240" w:lineRule="auto"/>
        <w:ind w:left="-567" w:right="-613"/>
        <w:rPr>
          <w:rFonts w:ascii="Comic Sans MS" w:hAnsi="Comic Sans MS"/>
          <w:b/>
          <w:i/>
          <w:sz w:val="36"/>
          <w:szCs w:val="36"/>
        </w:rPr>
      </w:pPr>
      <w:r w:rsidRPr="003026B8">
        <w:rPr>
          <w:rFonts w:ascii="Comic Sans MS" w:hAnsi="Comic Sans MS"/>
          <w:b/>
          <w:i/>
          <w:sz w:val="36"/>
          <w:szCs w:val="36"/>
        </w:rPr>
        <w:t>Evaluation involves making a judgement based on criteria.</w:t>
      </w:r>
    </w:p>
    <w:p w:rsidR="003026B8" w:rsidRDefault="003026B8" w:rsidP="006B2718">
      <w:pPr>
        <w:spacing w:after="0" w:line="240" w:lineRule="auto"/>
        <w:ind w:left="-567" w:right="-613"/>
        <w:rPr>
          <w:rFonts w:ascii="Comic Sans MS" w:hAnsi="Comic Sans MS"/>
          <w:sz w:val="24"/>
          <w:szCs w:val="24"/>
        </w:rPr>
      </w:pPr>
    </w:p>
    <w:tbl>
      <w:tblPr>
        <w:tblStyle w:val="TableGrid"/>
        <w:tblW w:w="10206" w:type="dxa"/>
        <w:tblInd w:w="-459" w:type="dxa"/>
        <w:tblLook w:val="04A0" w:firstRow="1" w:lastRow="0" w:firstColumn="1" w:lastColumn="0" w:noHBand="0" w:noVBand="1"/>
      </w:tblPr>
      <w:tblGrid>
        <w:gridCol w:w="1168"/>
        <w:gridCol w:w="489"/>
        <w:gridCol w:w="1458"/>
        <w:gridCol w:w="2172"/>
        <w:gridCol w:w="1759"/>
        <w:gridCol w:w="1627"/>
        <w:gridCol w:w="1533"/>
      </w:tblGrid>
      <w:tr w:rsidR="00C45D52" w:rsidTr="00B90431">
        <w:tc>
          <w:tcPr>
            <w:tcW w:w="1168" w:type="dxa"/>
          </w:tcPr>
          <w:p w:rsidR="003026B8" w:rsidRDefault="003026B8" w:rsidP="00C45D52">
            <w:pPr>
              <w:ind w:left="-108" w:right="-75"/>
              <w:rPr>
                <w:rFonts w:ascii="Comic Sans MS" w:hAnsi="Comic Sans MS"/>
                <w:sz w:val="24"/>
                <w:szCs w:val="24"/>
              </w:rPr>
            </w:pPr>
            <w:r>
              <w:rPr>
                <w:rFonts w:ascii="Comic Sans MS" w:hAnsi="Comic Sans MS"/>
                <w:sz w:val="24"/>
                <w:szCs w:val="24"/>
              </w:rPr>
              <w:t>Evaluation</w:t>
            </w:r>
          </w:p>
        </w:tc>
        <w:tc>
          <w:tcPr>
            <w:tcW w:w="489" w:type="dxa"/>
          </w:tcPr>
          <w:p w:rsidR="003026B8" w:rsidRDefault="00B90431" w:rsidP="00C45D52">
            <w:pPr>
              <w:ind w:left="-108" w:right="-498"/>
              <w:rPr>
                <w:rFonts w:ascii="Comic Sans MS" w:hAnsi="Comic Sans MS"/>
                <w:sz w:val="24"/>
                <w:szCs w:val="24"/>
              </w:rPr>
            </w:pPr>
            <w:r>
              <w:rPr>
                <w:rFonts w:ascii="Comic Sans MS" w:hAnsi="Comic Sans MS"/>
                <w:sz w:val="24"/>
                <w:szCs w:val="24"/>
              </w:rPr>
              <w:t xml:space="preserve"> </w:t>
            </w:r>
            <w:r w:rsidR="003026B8">
              <w:rPr>
                <w:rFonts w:ascii="Comic Sans MS" w:hAnsi="Comic Sans MS"/>
                <w:sz w:val="24"/>
                <w:szCs w:val="24"/>
              </w:rPr>
              <w:t>4</w:t>
            </w:r>
          </w:p>
        </w:tc>
        <w:tc>
          <w:tcPr>
            <w:tcW w:w="1458" w:type="dxa"/>
          </w:tcPr>
          <w:p w:rsidR="003026B8" w:rsidRDefault="003026B8" w:rsidP="006B2718">
            <w:pPr>
              <w:ind w:left="-567" w:right="-613"/>
              <w:rPr>
                <w:rFonts w:ascii="Comic Sans MS" w:hAnsi="Comic Sans MS"/>
                <w:sz w:val="24"/>
                <w:szCs w:val="24"/>
              </w:rPr>
            </w:pPr>
            <w:r>
              <w:rPr>
                <w:rFonts w:ascii="Comic Sans MS" w:hAnsi="Comic Sans MS"/>
                <w:sz w:val="24"/>
                <w:szCs w:val="24"/>
              </w:rPr>
              <w:t>0</w:t>
            </w:r>
          </w:p>
          <w:p w:rsidR="00B90431" w:rsidRDefault="00B90431" w:rsidP="00C45D52">
            <w:pPr>
              <w:ind w:left="33" w:right="30"/>
              <w:rPr>
                <w:rFonts w:ascii="Comic Sans MS" w:hAnsi="Comic Sans MS"/>
                <w:sz w:val="24"/>
                <w:szCs w:val="24"/>
              </w:rPr>
            </w:pPr>
            <w:r>
              <w:rPr>
                <w:rFonts w:ascii="Comic Sans MS" w:hAnsi="Comic Sans MS"/>
                <w:sz w:val="24"/>
                <w:szCs w:val="24"/>
              </w:rPr>
              <w:t>0 marks</w:t>
            </w:r>
          </w:p>
          <w:p w:rsidR="003026B8" w:rsidRDefault="003026B8" w:rsidP="00C45D52">
            <w:pPr>
              <w:ind w:left="33" w:right="30"/>
              <w:rPr>
                <w:rFonts w:ascii="Comic Sans MS" w:hAnsi="Comic Sans MS"/>
                <w:sz w:val="24"/>
                <w:szCs w:val="24"/>
              </w:rPr>
            </w:pPr>
            <w:r>
              <w:rPr>
                <w:rFonts w:ascii="Comic Sans MS" w:hAnsi="Comic Sans MS"/>
                <w:sz w:val="24"/>
                <w:szCs w:val="24"/>
              </w:rPr>
              <w:t>No evidence</w:t>
            </w:r>
          </w:p>
          <w:p w:rsidR="003026B8" w:rsidRDefault="003026B8" w:rsidP="00C45D52">
            <w:pPr>
              <w:ind w:left="33" w:right="30"/>
              <w:rPr>
                <w:rFonts w:ascii="Comic Sans MS" w:hAnsi="Comic Sans MS"/>
                <w:sz w:val="24"/>
                <w:szCs w:val="24"/>
              </w:rPr>
            </w:pPr>
            <w:r>
              <w:rPr>
                <w:rFonts w:ascii="Comic Sans MS" w:hAnsi="Comic Sans MS"/>
                <w:sz w:val="24"/>
                <w:szCs w:val="24"/>
              </w:rPr>
              <w:t>of an overall judgement</w:t>
            </w:r>
          </w:p>
          <w:p w:rsidR="003026B8" w:rsidRDefault="003026B8" w:rsidP="00C45D52">
            <w:pPr>
              <w:ind w:left="33" w:right="30"/>
              <w:rPr>
                <w:rFonts w:ascii="Comic Sans MS" w:hAnsi="Comic Sans MS"/>
                <w:sz w:val="24"/>
                <w:szCs w:val="24"/>
              </w:rPr>
            </w:pPr>
            <w:r>
              <w:rPr>
                <w:rFonts w:ascii="Comic Sans MS" w:hAnsi="Comic Sans MS"/>
                <w:sz w:val="24"/>
                <w:szCs w:val="24"/>
              </w:rPr>
              <w:t xml:space="preserve"> being made</w:t>
            </w:r>
          </w:p>
        </w:tc>
        <w:tc>
          <w:tcPr>
            <w:tcW w:w="2172" w:type="dxa"/>
          </w:tcPr>
          <w:p w:rsidR="003026B8" w:rsidRDefault="003026B8" w:rsidP="00C45D52">
            <w:pPr>
              <w:rPr>
                <w:rFonts w:ascii="Comic Sans MS" w:hAnsi="Comic Sans MS"/>
                <w:sz w:val="24"/>
                <w:szCs w:val="24"/>
              </w:rPr>
            </w:pPr>
            <w:r>
              <w:rPr>
                <w:rFonts w:ascii="Comic Sans MS" w:hAnsi="Comic Sans MS"/>
                <w:sz w:val="24"/>
                <w:szCs w:val="24"/>
              </w:rPr>
              <w:t>1 mark for an isolated evaluative comment on an individual factor that recognises the topic of the question</w:t>
            </w:r>
          </w:p>
        </w:tc>
        <w:tc>
          <w:tcPr>
            <w:tcW w:w="1759" w:type="dxa"/>
          </w:tcPr>
          <w:p w:rsidR="003026B8" w:rsidRDefault="003026B8" w:rsidP="00C45D52">
            <w:pPr>
              <w:ind w:right="-8"/>
              <w:rPr>
                <w:rFonts w:ascii="Comic Sans MS" w:hAnsi="Comic Sans MS"/>
                <w:sz w:val="24"/>
                <w:szCs w:val="24"/>
              </w:rPr>
            </w:pPr>
            <w:r>
              <w:rPr>
                <w:rFonts w:ascii="Comic Sans MS" w:hAnsi="Comic Sans MS"/>
                <w:sz w:val="24"/>
                <w:szCs w:val="24"/>
              </w:rPr>
              <w:t xml:space="preserve">2 marks for making isolated evaluative comments on different </w:t>
            </w:r>
          </w:p>
          <w:p w:rsidR="003026B8" w:rsidRDefault="003026B8" w:rsidP="00C45D52">
            <w:pPr>
              <w:ind w:right="-8"/>
              <w:rPr>
                <w:rFonts w:ascii="Comic Sans MS" w:hAnsi="Comic Sans MS"/>
                <w:sz w:val="24"/>
                <w:szCs w:val="24"/>
              </w:rPr>
            </w:pPr>
            <w:r>
              <w:rPr>
                <w:rFonts w:ascii="Comic Sans MS" w:hAnsi="Comic Sans MS"/>
                <w:sz w:val="24"/>
                <w:szCs w:val="24"/>
              </w:rPr>
              <w:t>factors that recognise the topic of the question</w:t>
            </w:r>
          </w:p>
        </w:tc>
        <w:tc>
          <w:tcPr>
            <w:tcW w:w="1627" w:type="dxa"/>
          </w:tcPr>
          <w:p w:rsidR="003026B8" w:rsidRDefault="003026B8" w:rsidP="00B90431">
            <w:pPr>
              <w:rPr>
                <w:rFonts w:ascii="Comic Sans MS" w:hAnsi="Comic Sans MS"/>
                <w:sz w:val="24"/>
                <w:szCs w:val="24"/>
              </w:rPr>
            </w:pPr>
            <w:r>
              <w:rPr>
                <w:rFonts w:ascii="Comic Sans MS" w:hAnsi="Comic Sans MS"/>
                <w:sz w:val="24"/>
                <w:szCs w:val="24"/>
              </w:rPr>
              <w:t>3 marks for connecting</w:t>
            </w:r>
          </w:p>
          <w:p w:rsidR="003026B8" w:rsidRDefault="003026B8" w:rsidP="00B90431">
            <w:pPr>
              <w:rPr>
                <w:rFonts w:ascii="Comic Sans MS" w:hAnsi="Comic Sans MS"/>
                <w:sz w:val="24"/>
                <w:szCs w:val="24"/>
              </w:rPr>
            </w:pPr>
            <w:r>
              <w:rPr>
                <w:rFonts w:ascii="Comic Sans MS" w:hAnsi="Comic Sans MS"/>
                <w:sz w:val="24"/>
                <w:szCs w:val="24"/>
              </w:rPr>
              <w:t>evaluative comments to build a line of argument that recognises the issue</w:t>
            </w:r>
          </w:p>
        </w:tc>
        <w:tc>
          <w:tcPr>
            <w:tcW w:w="1533" w:type="dxa"/>
          </w:tcPr>
          <w:p w:rsidR="003026B8" w:rsidRDefault="003026B8" w:rsidP="00B90431">
            <w:pPr>
              <w:ind w:left="8"/>
              <w:rPr>
                <w:rFonts w:ascii="Comic Sans MS" w:hAnsi="Comic Sans MS"/>
                <w:sz w:val="24"/>
                <w:szCs w:val="24"/>
              </w:rPr>
            </w:pPr>
            <w:r>
              <w:rPr>
                <w:rFonts w:ascii="Comic Sans MS" w:hAnsi="Comic Sans MS"/>
                <w:sz w:val="24"/>
                <w:szCs w:val="24"/>
              </w:rPr>
              <w:t>4 marks for connecting evaluative comments to build a line of argument focused on the terms of the question</w:t>
            </w:r>
          </w:p>
        </w:tc>
      </w:tr>
    </w:tbl>
    <w:p w:rsidR="00B91F3D" w:rsidRDefault="00B91F3D" w:rsidP="006B2718">
      <w:pPr>
        <w:spacing w:after="0" w:line="240" w:lineRule="auto"/>
        <w:ind w:left="-567" w:right="-613"/>
        <w:rPr>
          <w:rFonts w:ascii="Comic Sans MS" w:hAnsi="Comic Sans MS"/>
          <w:sz w:val="24"/>
          <w:szCs w:val="24"/>
        </w:rPr>
      </w:pPr>
      <w:r>
        <w:rPr>
          <w:rFonts w:ascii="Comic Sans MS" w:hAnsi="Comic Sans MS"/>
          <w:sz w:val="24"/>
          <w:szCs w:val="24"/>
        </w:rPr>
        <w:lastRenderedPageBreak/>
        <w:t xml:space="preserve">Evaluation </w:t>
      </w:r>
      <w:r w:rsidR="003026B8">
        <w:rPr>
          <w:rFonts w:ascii="Comic Sans MS" w:hAnsi="Comic Sans MS"/>
          <w:sz w:val="24"/>
          <w:szCs w:val="24"/>
        </w:rPr>
        <w:t>involves</w:t>
      </w:r>
    </w:p>
    <w:p w:rsidR="00CD520A" w:rsidRDefault="00CD520A" w:rsidP="006B2718">
      <w:pPr>
        <w:spacing w:after="0" w:line="240" w:lineRule="auto"/>
        <w:ind w:left="-567" w:right="-613"/>
        <w:rPr>
          <w:rFonts w:ascii="Comic Sans MS" w:hAnsi="Comic Sans MS"/>
          <w:sz w:val="24"/>
          <w:szCs w:val="24"/>
        </w:rPr>
      </w:pPr>
    </w:p>
    <w:p w:rsidR="003026B8" w:rsidRDefault="003026B8" w:rsidP="00C45D52">
      <w:pPr>
        <w:pStyle w:val="ListParagraph"/>
        <w:numPr>
          <w:ilvl w:val="0"/>
          <w:numId w:val="1"/>
        </w:numPr>
        <w:spacing w:after="0" w:line="240" w:lineRule="auto"/>
        <w:ind w:left="0" w:right="-613" w:hanging="567"/>
        <w:rPr>
          <w:rFonts w:ascii="Comic Sans MS" w:hAnsi="Comic Sans MS"/>
          <w:sz w:val="24"/>
          <w:szCs w:val="24"/>
        </w:rPr>
      </w:pPr>
      <w:r>
        <w:rPr>
          <w:rFonts w:ascii="Comic Sans MS" w:hAnsi="Comic Sans MS"/>
          <w:sz w:val="24"/>
          <w:szCs w:val="24"/>
        </w:rPr>
        <w:t>Evaluative comments (judgements) showing how well the factors</w:t>
      </w:r>
      <w:r w:rsidR="006C6D37">
        <w:rPr>
          <w:rFonts w:ascii="Comic Sans MS" w:hAnsi="Comic Sans MS"/>
          <w:sz w:val="24"/>
          <w:szCs w:val="24"/>
        </w:rPr>
        <w:t xml:space="preserve"> address the question or issue.</w:t>
      </w:r>
    </w:p>
    <w:p w:rsidR="006C6D37" w:rsidRDefault="006C6D37" w:rsidP="00C45D52">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Developing a line of argument with a judgement on the issue along with reasons.</w:t>
      </w:r>
    </w:p>
    <w:p w:rsidR="006C6D37" w:rsidRDefault="006C6D37" w:rsidP="00C45D52">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 xml:space="preserve">Counter arguments and alternative </w:t>
      </w:r>
      <w:r w:rsidR="00D71D61">
        <w:rPr>
          <w:rFonts w:ascii="Comic Sans MS" w:hAnsi="Comic Sans MS"/>
          <w:sz w:val="24"/>
          <w:szCs w:val="24"/>
        </w:rPr>
        <w:t>interpretations</w:t>
      </w:r>
      <w:r>
        <w:rPr>
          <w:rFonts w:ascii="Comic Sans MS" w:hAnsi="Comic Sans MS"/>
          <w:sz w:val="24"/>
          <w:szCs w:val="24"/>
        </w:rPr>
        <w:t xml:space="preserve"> to help build the line of argument.</w:t>
      </w:r>
    </w:p>
    <w:p w:rsidR="006C6D37" w:rsidRDefault="006C6D37" w:rsidP="006B2718">
      <w:pPr>
        <w:spacing w:after="0" w:line="240" w:lineRule="auto"/>
        <w:ind w:left="-567" w:right="-613"/>
        <w:rPr>
          <w:rFonts w:ascii="Comic Sans MS" w:hAnsi="Comic Sans MS"/>
          <w:sz w:val="24"/>
          <w:szCs w:val="24"/>
        </w:rPr>
      </w:pPr>
    </w:p>
    <w:p w:rsidR="006C6D37" w:rsidRDefault="006C6D37" w:rsidP="006B2718">
      <w:pPr>
        <w:spacing w:after="0" w:line="240" w:lineRule="auto"/>
        <w:ind w:left="-567" w:right="-613"/>
        <w:rPr>
          <w:rFonts w:ascii="Comic Sans MS" w:hAnsi="Comic Sans MS"/>
          <w:sz w:val="24"/>
          <w:szCs w:val="24"/>
        </w:rPr>
      </w:pPr>
      <w:r>
        <w:rPr>
          <w:rFonts w:ascii="Comic Sans MS" w:hAnsi="Comic Sans MS"/>
          <w:sz w:val="24"/>
          <w:szCs w:val="24"/>
        </w:rPr>
        <w:t xml:space="preserve">Up to </w:t>
      </w:r>
      <w:r w:rsidRPr="006C6D37">
        <w:rPr>
          <w:rFonts w:ascii="Comic Sans MS" w:hAnsi="Comic Sans MS"/>
          <w:b/>
          <w:sz w:val="24"/>
          <w:szCs w:val="24"/>
        </w:rPr>
        <w:t>2 marks</w:t>
      </w:r>
      <w:r>
        <w:rPr>
          <w:rFonts w:ascii="Comic Sans MS" w:hAnsi="Comic Sans MS"/>
          <w:sz w:val="24"/>
          <w:szCs w:val="24"/>
        </w:rPr>
        <w:t xml:space="preserve"> can be given for comments on individual factors.</w:t>
      </w:r>
    </w:p>
    <w:p w:rsidR="006C6D37" w:rsidRDefault="006C6D37" w:rsidP="006B2718">
      <w:pPr>
        <w:spacing w:after="0" w:line="240" w:lineRule="auto"/>
        <w:ind w:left="-567" w:right="-613"/>
        <w:rPr>
          <w:rFonts w:ascii="Comic Sans MS" w:hAnsi="Comic Sans MS"/>
          <w:sz w:val="24"/>
          <w:szCs w:val="24"/>
        </w:rPr>
      </w:pPr>
      <w:r>
        <w:rPr>
          <w:rFonts w:ascii="Comic Sans MS" w:hAnsi="Comic Sans MS"/>
          <w:sz w:val="24"/>
          <w:szCs w:val="24"/>
        </w:rPr>
        <w:t xml:space="preserve">Up to </w:t>
      </w:r>
      <w:r w:rsidRPr="006C6D37">
        <w:rPr>
          <w:rFonts w:ascii="Comic Sans MS" w:hAnsi="Comic Sans MS"/>
          <w:b/>
          <w:sz w:val="24"/>
          <w:szCs w:val="24"/>
        </w:rPr>
        <w:t>3 or 4 marks</w:t>
      </w:r>
      <w:r>
        <w:rPr>
          <w:rFonts w:ascii="Comic Sans MS" w:hAnsi="Comic Sans MS"/>
          <w:sz w:val="24"/>
          <w:szCs w:val="24"/>
        </w:rPr>
        <w:t xml:space="preserve"> can be given if the judgements are linked to create a coherent line of argument.</w:t>
      </w:r>
    </w:p>
    <w:p w:rsidR="006C6D37" w:rsidRDefault="006C6D37" w:rsidP="006B2718">
      <w:pPr>
        <w:spacing w:after="0" w:line="240" w:lineRule="auto"/>
        <w:ind w:left="-567" w:right="-613"/>
        <w:rPr>
          <w:rFonts w:ascii="Comic Sans MS" w:hAnsi="Comic Sans MS"/>
          <w:sz w:val="24"/>
          <w:szCs w:val="24"/>
        </w:rPr>
      </w:pPr>
    </w:p>
    <w:p w:rsidR="006B2718" w:rsidRPr="00B90431" w:rsidRDefault="00C45D52" w:rsidP="006B2718">
      <w:pPr>
        <w:spacing w:after="0" w:line="240" w:lineRule="auto"/>
        <w:ind w:left="-567" w:right="-613"/>
        <w:rPr>
          <w:rFonts w:ascii="Comic Sans MS" w:hAnsi="Comic Sans MS"/>
          <w:sz w:val="32"/>
          <w:szCs w:val="32"/>
        </w:rPr>
      </w:pPr>
      <w:r w:rsidRPr="00B90431">
        <w:rPr>
          <w:rFonts w:ascii="Comic Sans MS" w:hAnsi="Comic Sans MS"/>
          <w:b/>
          <w:sz w:val="32"/>
          <w:szCs w:val="32"/>
        </w:rPr>
        <w:t>Examples of ways to demonstrate evaluation</w:t>
      </w:r>
      <w:r w:rsidRPr="00B90431">
        <w:rPr>
          <w:rFonts w:ascii="Comic Sans MS" w:hAnsi="Comic Sans MS"/>
          <w:sz w:val="32"/>
          <w:szCs w:val="32"/>
        </w:rPr>
        <w:t xml:space="preserve"> </w:t>
      </w:r>
    </w:p>
    <w:p w:rsidR="00B90431" w:rsidRDefault="00B90431"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sz w:val="24"/>
          <w:szCs w:val="24"/>
        </w:rPr>
      </w:pPr>
      <w:r>
        <w:rPr>
          <w:rFonts w:ascii="Comic Sans MS" w:hAnsi="Comic Sans MS"/>
          <w:sz w:val="24"/>
          <w:szCs w:val="24"/>
        </w:rPr>
        <w:t>The extent the factor is supported by evidence.</w:t>
      </w:r>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 xml:space="preserve">“The evidence that school meals increased by 11 million in 8 </w:t>
      </w:r>
      <w:proofErr w:type="gramStart"/>
      <w:r>
        <w:rPr>
          <w:rFonts w:ascii="Comic Sans MS" w:hAnsi="Comic Sans MS"/>
          <w:i/>
          <w:sz w:val="24"/>
          <w:szCs w:val="24"/>
        </w:rPr>
        <w:t>years</w:t>
      </w:r>
      <w:proofErr w:type="gramEnd"/>
      <w:r>
        <w:rPr>
          <w:rFonts w:ascii="Comic Sans MS" w:hAnsi="Comic Sans MS"/>
          <w:i/>
          <w:sz w:val="24"/>
          <w:szCs w:val="24"/>
        </w:rPr>
        <w:t xml:space="preserve"> shows that the Provision of Meals Act had a significant effect on the health of the affected children.” </w:t>
      </w:r>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sz w:val="24"/>
          <w:szCs w:val="24"/>
        </w:rPr>
      </w:pPr>
      <w:proofErr w:type="gramStart"/>
      <w:r w:rsidRPr="008B433A">
        <w:rPr>
          <w:rFonts w:ascii="Comic Sans MS" w:hAnsi="Comic Sans MS"/>
          <w:sz w:val="24"/>
          <w:szCs w:val="24"/>
        </w:rPr>
        <w:t>The relevant importance of factors</w:t>
      </w:r>
      <w:r>
        <w:rPr>
          <w:rFonts w:ascii="Comic Sans MS" w:hAnsi="Comic Sans MS"/>
          <w:sz w:val="24"/>
          <w:szCs w:val="24"/>
        </w:rPr>
        <w:t>.</w:t>
      </w:r>
      <w:proofErr w:type="gramEnd"/>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“The fact that the NUWSS membership increased massively between 1912 and 1914 while the WSPU membership decreased shows that many people who still agreed with the idea of women’s suffrage were unimpressed with the violent tactics of the latter group.”</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Due to the reports of Booth and Rowntree there was genuine recognition that social improvement was necessary. However, probably more significant was the need for a fit working class for economic and military reasons.</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Counter-arguments including possible alternative interpretations.</w:t>
      </w:r>
      <w:proofErr w:type="gramEnd"/>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sidRPr="008B433A">
        <w:rPr>
          <w:rFonts w:ascii="Comic Sans MS" w:hAnsi="Comic Sans MS"/>
          <w:i/>
          <w:sz w:val="24"/>
          <w:szCs w:val="24"/>
        </w:rPr>
        <w:t>“One factor in</w:t>
      </w:r>
      <w:r>
        <w:rPr>
          <w:rFonts w:ascii="Comic Sans MS" w:hAnsi="Comic Sans MS"/>
          <w:i/>
          <w:sz w:val="24"/>
          <w:szCs w:val="24"/>
        </w:rPr>
        <w:t xml:space="preserve"> favour of the WSPU was that they broke the public silence about the issue of women’s votes, however, as most of the publicity was negative this did not really help their case.”</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While some historians argue that the government could not refuse to grant voting rights to women because they had contributed so much to the war effort, other historians believe the war may in fact have delayed the vote as women</w:t>
      </w:r>
      <w:r w:rsidR="00D61F58">
        <w:rPr>
          <w:rFonts w:ascii="Comic Sans MS" w:hAnsi="Comic Sans MS"/>
          <w:i/>
          <w:sz w:val="24"/>
          <w:szCs w:val="24"/>
        </w:rPr>
        <w:t xml:space="preserve"> </w:t>
      </w:r>
      <w:bookmarkStart w:id="0" w:name="_GoBack"/>
      <w:bookmarkEnd w:id="0"/>
      <w:r>
        <w:rPr>
          <w:rFonts w:ascii="Comic Sans MS" w:hAnsi="Comic Sans MS"/>
          <w:i/>
          <w:sz w:val="24"/>
          <w:szCs w:val="24"/>
        </w:rPr>
        <w:t>were already winning new rights before 1914.</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t>The overall impact or significance of the factors when taken together.</w:t>
      </w:r>
      <w:proofErr w:type="gramEnd"/>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“While each of these factors individually may have had little effect on its own, when they are taken together they became extremely important.”</w:t>
      </w:r>
    </w:p>
    <w:p w:rsidR="006B2718" w:rsidRDefault="006B2718" w:rsidP="006B2718">
      <w:pPr>
        <w:spacing w:after="0" w:line="240" w:lineRule="auto"/>
        <w:ind w:left="-567" w:right="-613"/>
        <w:rPr>
          <w:rFonts w:ascii="Comic Sans MS" w:hAnsi="Comic Sans MS"/>
          <w:i/>
          <w:sz w:val="24"/>
          <w:szCs w:val="24"/>
        </w:rPr>
      </w:pPr>
    </w:p>
    <w:p w:rsidR="00CD520A" w:rsidRDefault="00CD520A" w:rsidP="006B2718">
      <w:pPr>
        <w:spacing w:after="0" w:line="240" w:lineRule="auto"/>
        <w:ind w:left="-567" w:right="-613"/>
        <w:rPr>
          <w:rFonts w:ascii="Comic Sans MS" w:hAnsi="Comic Sans MS"/>
          <w:sz w:val="24"/>
          <w:szCs w:val="24"/>
        </w:rPr>
      </w:pPr>
    </w:p>
    <w:p w:rsidR="00CD520A" w:rsidRDefault="00CD520A"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sz w:val="24"/>
          <w:szCs w:val="24"/>
        </w:rPr>
      </w:pPr>
      <w:proofErr w:type="gramStart"/>
      <w:r>
        <w:rPr>
          <w:rFonts w:ascii="Comic Sans MS" w:hAnsi="Comic Sans MS"/>
          <w:sz w:val="24"/>
          <w:szCs w:val="24"/>
        </w:rPr>
        <w:lastRenderedPageBreak/>
        <w:t>The importance of factors in relation to the context.</w:t>
      </w:r>
      <w:proofErr w:type="gramEnd"/>
    </w:p>
    <w:p w:rsidR="006B2718" w:rsidRDefault="006B2718" w:rsidP="006B2718">
      <w:pPr>
        <w:spacing w:after="0" w:line="240" w:lineRule="auto"/>
        <w:ind w:left="-567" w:right="-613"/>
        <w:rPr>
          <w:rFonts w:ascii="Comic Sans MS" w:hAnsi="Comic Sans MS"/>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“Given the severity of the winter of 1948, the reforms of the Labour Government between 1945 and 1951 were more successful than they first appeared.”</w:t>
      </w:r>
    </w:p>
    <w:p w:rsidR="006B2718" w:rsidRDefault="006B2718" w:rsidP="006B2718">
      <w:pPr>
        <w:spacing w:after="0" w:line="240" w:lineRule="auto"/>
        <w:ind w:left="-567" w:right="-613"/>
        <w:rPr>
          <w:rFonts w:ascii="Comic Sans MS" w:hAnsi="Comic Sans MS"/>
          <w:i/>
          <w:sz w:val="24"/>
          <w:szCs w:val="24"/>
        </w:rPr>
      </w:pPr>
    </w:p>
    <w:p w:rsidR="006B2718" w:rsidRDefault="006B2718" w:rsidP="006B2718">
      <w:pPr>
        <w:spacing w:after="0" w:line="240" w:lineRule="auto"/>
        <w:ind w:left="-567" w:right="-613"/>
        <w:rPr>
          <w:rFonts w:ascii="Comic Sans MS" w:hAnsi="Comic Sans MS"/>
          <w:i/>
          <w:sz w:val="24"/>
          <w:szCs w:val="24"/>
        </w:rPr>
      </w:pPr>
      <w:r>
        <w:rPr>
          <w:rFonts w:ascii="Comic Sans MS" w:hAnsi="Comic Sans MS"/>
          <w:i/>
          <w:sz w:val="24"/>
          <w:szCs w:val="24"/>
        </w:rPr>
        <w:t>Despite lacking experience of government and despite facing serious economic problems</w:t>
      </w:r>
      <w:r w:rsidR="004737E6">
        <w:rPr>
          <w:rFonts w:ascii="Comic Sans MS" w:hAnsi="Comic Sans MS"/>
          <w:i/>
          <w:sz w:val="24"/>
          <w:szCs w:val="24"/>
        </w:rPr>
        <w:t xml:space="preserve"> in the immediate post war years the Labour government was successful in introducing a comprehensive system of social security.</w:t>
      </w:r>
    </w:p>
    <w:p w:rsidR="004737E6" w:rsidRDefault="004737E6" w:rsidP="006B2718">
      <w:pPr>
        <w:spacing w:after="0" w:line="240" w:lineRule="auto"/>
        <w:ind w:left="-567" w:right="-613"/>
        <w:rPr>
          <w:rFonts w:ascii="Comic Sans MS" w:hAnsi="Comic Sans MS"/>
          <w:i/>
          <w:sz w:val="24"/>
          <w:szCs w:val="24"/>
        </w:rPr>
      </w:pPr>
    </w:p>
    <w:p w:rsidR="004737E6" w:rsidRDefault="004737E6" w:rsidP="006B2718">
      <w:pPr>
        <w:spacing w:after="0" w:line="240" w:lineRule="auto"/>
        <w:ind w:left="-567" w:right="-613"/>
        <w:rPr>
          <w:rFonts w:ascii="Comic Sans MS" w:hAnsi="Comic Sans MS"/>
          <w:b/>
          <w:sz w:val="24"/>
          <w:szCs w:val="24"/>
        </w:rPr>
      </w:pPr>
      <w:proofErr w:type="gramStart"/>
      <w:r w:rsidRPr="00C45D52">
        <w:rPr>
          <w:rFonts w:ascii="Comic Sans MS" w:hAnsi="Comic Sans MS"/>
          <w:b/>
          <w:sz w:val="32"/>
          <w:szCs w:val="32"/>
        </w:rPr>
        <w:t>Examples of paragraphs with evaluation in context</w:t>
      </w:r>
      <w:r>
        <w:rPr>
          <w:rFonts w:ascii="Comic Sans MS" w:hAnsi="Comic Sans MS"/>
          <w:b/>
          <w:sz w:val="24"/>
          <w:szCs w:val="24"/>
        </w:rPr>
        <w:t>.</w:t>
      </w:r>
      <w:proofErr w:type="gramEnd"/>
    </w:p>
    <w:p w:rsidR="004737E6" w:rsidRDefault="004737E6" w:rsidP="006B2718">
      <w:pPr>
        <w:spacing w:after="0" w:line="240" w:lineRule="auto"/>
        <w:ind w:left="-567" w:right="-613"/>
        <w:rPr>
          <w:rFonts w:ascii="Comic Sans MS" w:hAnsi="Comic Sans MS"/>
          <w:b/>
          <w:sz w:val="24"/>
          <w:szCs w:val="24"/>
        </w:rPr>
      </w:pPr>
    </w:p>
    <w:p w:rsidR="004737E6" w:rsidRDefault="004737E6" w:rsidP="006B2718">
      <w:pPr>
        <w:spacing w:after="0" w:line="240" w:lineRule="auto"/>
        <w:ind w:left="-567" w:right="-613"/>
        <w:rPr>
          <w:rFonts w:ascii="Comic Sans MS" w:hAnsi="Comic Sans MS"/>
          <w:sz w:val="24"/>
          <w:szCs w:val="24"/>
        </w:rPr>
      </w:pPr>
      <w:r>
        <w:rPr>
          <w:rFonts w:ascii="Comic Sans MS" w:hAnsi="Comic Sans MS"/>
          <w:sz w:val="24"/>
          <w:szCs w:val="24"/>
        </w:rPr>
        <w:t>The Labour Government of 1945 – 51 met the needs of the people “from the cradle to the grave”. How valid is this view?</w:t>
      </w:r>
    </w:p>
    <w:p w:rsidR="004737E6" w:rsidRDefault="004737E6" w:rsidP="006B2718">
      <w:pPr>
        <w:spacing w:after="0" w:line="240" w:lineRule="auto"/>
        <w:ind w:left="-567" w:right="-613"/>
        <w:rPr>
          <w:rFonts w:ascii="Comic Sans MS" w:hAnsi="Comic Sans MS"/>
          <w:sz w:val="24"/>
          <w:szCs w:val="24"/>
        </w:rPr>
      </w:pPr>
    </w:p>
    <w:p w:rsidR="004737E6" w:rsidRDefault="004737E6" w:rsidP="006B2718">
      <w:pPr>
        <w:spacing w:after="0" w:line="240" w:lineRule="auto"/>
        <w:ind w:left="-567" w:right="-613"/>
        <w:rPr>
          <w:rFonts w:ascii="Comic Sans MS" w:hAnsi="Comic Sans MS"/>
          <w:b/>
          <w:sz w:val="24"/>
          <w:szCs w:val="24"/>
        </w:rPr>
      </w:pPr>
      <w:r>
        <w:rPr>
          <w:rFonts w:ascii="Comic Sans MS" w:hAnsi="Comic Sans MS"/>
          <w:i/>
          <w:sz w:val="24"/>
          <w:szCs w:val="24"/>
        </w:rPr>
        <w:t>In order to meet the peoples’ health needs “from the cradle to the grave”</w:t>
      </w:r>
      <w:proofErr w:type="gramStart"/>
      <w:r>
        <w:rPr>
          <w:rFonts w:ascii="Comic Sans MS" w:hAnsi="Comic Sans MS"/>
          <w:i/>
          <w:sz w:val="24"/>
          <w:szCs w:val="24"/>
        </w:rPr>
        <w:t>,</w:t>
      </w:r>
      <w:proofErr w:type="gramEnd"/>
      <w:r>
        <w:rPr>
          <w:rFonts w:ascii="Comic Sans MS" w:hAnsi="Comic Sans MS"/>
          <w:i/>
          <w:sz w:val="24"/>
          <w:szCs w:val="24"/>
        </w:rPr>
        <w:t xml:space="preserve"> the Labour Government introduced the National Health Service which entitled everybody to prescriptions, glasses, dental care and access to a range of welfare services. </w:t>
      </w:r>
      <w:r w:rsidRPr="004737E6">
        <w:rPr>
          <w:rFonts w:ascii="Comic Sans MS" w:hAnsi="Comic Sans MS"/>
          <w:b/>
          <w:i/>
          <w:sz w:val="24"/>
          <w:szCs w:val="24"/>
        </w:rPr>
        <w:t>(</w:t>
      </w:r>
      <w:proofErr w:type="gramStart"/>
      <w:r w:rsidRPr="004737E6">
        <w:rPr>
          <w:rFonts w:ascii="Comic Sans MS" w:hAnsi="Comic Sans MS"/>
          <w:b/>
          <w:i/>
          <w:sz w:val="24"/>
          <w:szCs w:val="24"/>
        </w:rPr>
        <w:t>knowledge</w:t>
      </w:r>
      <w:proofErr w:type="gramEnd"/>
      <w:r w:rsidRPr="004737E6">
        <w:rPr>
          <w:rFonts w:ascii="Comic Sans MS" w:hAnsi="Comic Sans MS"/>
          <w:b/>
          <w:i/>
          <w:sz w:val="24"/>
          <w:szCs w:val="24"/>
        </w:rPr>
        <w:t xml:space="preserve"> used to support a factor) </w:t>
      </w:r>
      <w:r>
        <w:rPr>
          <w:rFonts w:ascii="Comic Sans MS" w:hAnsi="Comic Sans MS"/>
          <w:i/>
          <w:sz w:val="24"/>
          <w:szCs w:val="24"/>
        </w:rPr>
        <w:t xml:space="preserve">However the historian </w:t>
      </w:r>
      <w:proofErr w:type="spellStart"/>
      <w:r>
        <w:rPr>
          <w:rFonts w:ascii="Comic Sans MS" w:hAnsi="Comic Sans MS"/>
          <w:i/>
          <w:sz w:val="24"/>
          <w:szCs w:val="24"/>
        </w:rPr>
        <w:t>Correlli</w:t>
      </w:r>
      <w:proofErr w:type="spellEnd"/>
      <w:r>
        <w:rPr>
          <w:rFonts w:ascii="Comic Sans MS" w:hAnsi="Comic Sans MS"/>
          <w:i/>
          <w:sz w:val="24"/>
          <w:szCs w:val="24"/>
        </w:rPr>
        <w:t xml:space="preserve"> Barnett has suggested that, despite its popularity, the NHS was not a success. Barnett believes that the huge cost of the NHS would have been better spent on modernising British industry. The wealth </w:t>
      </w:r>
      <w:r w:rsidR="004E457C">
        <w:rPr>
          <w:rFonts w:ascii="Comic Sans MS" w:hAnsi="Comic Sans MS"/>
          <w:i/>
          <w:sz w:val="24"/>
          <w:szCs w:val="24"/>
        </w:rPr>
        <w:t>created could</w:t>
      </w:r>
      <w:r>
        <w:rPr>
          <w:rFonts w:ascii="Comic Sans MS" w:hAnsi="Comic Sans MS"/>
          <w:i/>
          <w:sz w:val="24"/>
          <w:szCs w:val="24"/>
        </w:rPr>
        <w:t xml:space="preserve"> then have financed the NHS and paid for even more welfare reforms.</w:t>
      </w:r>
      <w:r w:rsidR="004E457C">
        <w:rPr>
          <w:rFonts w:ascii="Comic Sans MS" w:hAnsi="Comic Sans MS"/>
          <w:i/>
          <w:sz w:val="24"/>
          <w:szCs w:val="24"/>
        </w:rPr>
        <w:t xml:space="preserve"> </w:t>
      </w:r>
      <w:r w:rsidR="004E457C" w:rsidRPr="004E457C">
        <w:rPr>
          <w:rFonts w:ascii="Comic Sans MS" w:hAnsi="Comic Sans MS"/>
          <w:b/>
          <w:i/>
          <w:sz w:val="24"/>
          <w:szCs w:val="24"/>
        </w:rPr>
        <w:t>(</w:t>
      </w:r>
      <w:proofErr w:type="gramStart"/>
      <w:r w:rsidR="004E457C" w:rsidRPr="004E457C">
        <w:rPr>
          <w:rFonts w:ascii="Comic Sans MS" w:hAnsi="Comic Sans MS"/>
          <w:b/>
          <w:i/>
          <w:sz w:val="24"/>
          <w:szCs w:val="24"/>
        </w:rPr>
        <w:t>analysis</w:t>
      </w:r>
      <w:proofErr w:type="gramEnd"/>
      <w:r w:rsidR="004E457C" w:rsidRPr="004E457C">
        <w:rPr>
          <w:rFonts w:ascii="Comic Sans MS" w:hAnsi="Comic Sans MS"/>
          <w:b/>
          <w:i/>
          <w:sz w:val="24"/>
          <w:szCs w:val="24"/>
        </w:rPr>
        <w:t xml:space="preserve"> – example of different interpretations of a factor Analysis 6)</w:t>
      </w:r>
      <w:r w:rsidRPr="004E457C">
        <w:rPr>
          <w:rFonts w:ascii="Comic Sans MS" w:hAnsi="Comic Sans MS"/>
          <w:b/>
          <w:sz w:val="24"/>
          <w:szCs w:val="24"/>
        </w:rPr>
        <w:t xml:space="preserve"> </w:t>
      </w:r>
    </w:p>
    <w:p w:rsidR="004E457C" w:rsidRDefault="004E457C" w:rsidP="006B2718">
      <w:pPr>
        <w:spacing w:after="0" w:line="240" w:lineRule="auto"/>
        <w:ind w:left="-567" w:right="-613"/>
        <w:rPr>
          <w:rFonts w:ascii="Comic Sans MS" w:hAnsi="Comic Sans MS"/>
          <w:i/>
          <w:sz w:val="24"/>
          <w:szCs w:val="24"/>
        </w:rPr>
      </w:pPr>
      <w:r w:rsidRPr="004E457C">
        <w:rPr>
          <w:rFonts w:ascii="Comic Sans MS" w:hAnsi="Comic Sans MS"/>
          <w:b/>
          <w:i/>
          <w:sz w:val="24"/>
          <w:szCs w:val="24"/>
        </w:rPr>
        <w:t>As a consequence of</w:t>
      </w:r>
      <w:r>
        <w:rPr>
          <w:rFonts w:ascii="Comic Sans MS" w:hAnsi="Comic Sans MS"/>
          <w:b/>
          <w:i/>
          <w:sz w:val="24"/>
          <w:szCs w:val="24"/>
        </w:rPr>
        <w:t xml:space="preserve"> </w:t>
      </w:r>
      <w:r>
        <w:rPr>
          <w:rFonts w:ascii="Comic Sans MS" w:hAnsi="Comic Sans MS"/>
          <w:i/>
          <w:sz w:val="24"/>
          <w:szCs w:val="24"/>
        </w:rPr>
        <w:t xml:space="preserve">the enormous expense of the NHS, there were </w:t>
      </w:r>
      <w:proofErr w:type="gramStart"/>
      <w:r>
        <w:rPr>
          <w:rFonts w:ascii="Comic Sans MS" w:hAnsi="Comic Sans MS"/>
          <w:i/>
          <w:sz w:val="24"/>
          <w:szCs w:val="24"/>
        </w:rPr>
        <w:t>less</w:t>
      </w:r>
      <w:proofErr w:type="gramEnd"/>
      <w:r>
        <w:rPr>
          <w:rFonts w:ascii="Comic Sans MS" w:hAnsi="Comic Sans MS"/>
          <w:i/>
          <w:sz w:val="24"/>
          <w:szCs w:val="24"/>
        </w:rPr>
        <w:t xml:space="preserve"> funds available to support the needs of other people in other areas such as housing. </w:t>
      </w:r>
      <w:r w:rsidRPr="004E457C">
        <w:rPr>
          <w:rFonts w:ascii="Comic Sans MS" w:hAnsi="Comic Sans MS"/>
          <w:b/>
          <w:i/>
          <w:sz w:val="24"/>
          <w:szCs w:val="24"/>
        </w:rPr>
        <w:t>(</w:t>
      </w:r>
      <w:proofErr w:type="gramStart"/>
      <w:r w:rsidRPr="004E457C">
        <w:rPr>
          <w:rFonts w:ascii="Comic Sans MS" w:hAnsi="Comic Sans MS"/>
          <w:b/>
          <w:i/>
          <w:sz w:val="24"/>
          <w:szCs w:val="24"/>
        </w:rPr>
        <w:t>analysis</w:t>
      </w:r>
      <w:proofErr w:type="gramEnd"/>
      <w:r w:rsidRPr="004E457C">
        <w:rPr>
          <w:rFonts w:ascii="Comic Sans MS" w:hAnsi="Comic Sans MS"/>
          <w:b/>
          <w:i/>
          <w:sz w:val="24"/>
          <w:szCs w:val="24"/>
        </w:rPr>
        <w:t xml:space="preserve"> of relationship between factors/ link to the question – taking comment towards analysis 6)</w:t>
      </w:r>
      <w:r>
        <w:rPr>
          <w:rFonts w:ascii="Comic Sans MS" w:hAnsi="Comic Sans MS"/>
          <w:b/>
          <w:i/>
          <w:sz w:val="24"/>
          <w:szCs w:val="24"/>
        </w:rPr>
        <w:t xml:space="preserve"> </w:t>
      </w:r>
    </w:p>
    <w:p w:rsidR="004E457C" w:rsidRDefault="004E457C" w:rsidP="006B2718">
      <w:pPr>
        <w:spacing w:after="0" w:line="240" w:lineRule="auto"/>
        <w:ind w:left="-567" w:right="-613"/>
        <w:rPr>
          <w:rFonts w:ascii="Comic Sans MS" w:hAnsi="Comic Sans MS"/>
          <w:b/>
          <w:i/>
          <w:sz w:val="24"/>
          <w:szCs w:val="24"/>
        </w:rPr>
      </w:pPr>
      <w:r w:rsidRPr="004E457C">
        <w:rPr>
          <w:rFonts w:ascii="Comic Sans MS" w:hAnsi="Comic Sans MS"/>
          <w:b/>
          <w:i/>
          <w:sz w:val="24"/>
          <w:szCs w:val="24"/>
        </w:rPr>
        <w:t>However, taking into account</w:t>
      </w:r>
      <w:r>
        <w:rPr>
          <w:rFonts w:ascii="Comic Sans MS" w:hAnsi="Comic Sans MS"/>
          <w:i/>
          <w:sz w:val="24"/>
          <w:szCs w:val="24"/>
        </w:rPr>
        <w:t xml:space="preserve"> the universal access and the comprehensive provisions and taking into account the post war hardships, in the area of health, the Labour Government did meet the needs of the people “from the cradle to the grave”. </w:t>
      </w:r>
      <w:r w:rsidRPr="004E457C">
        <w:rPr>
          <w:rFonts w:ascii="Comic Sans MS" w:hAnsi="Comic Sans MS"/>
          <w:b/>
          <w:i/>
          <w:sz w:val="24"/>
          <w:szCs w:val="24"/>
        </w:rPr>
        <w:t>(</w:t>
      </w:r>
      <w:proofErr w:type="gramStart"/>
      <w:r w:rsidRPr="004E457C">
        <w:rPr>
          <w:rFonts w:ascii="Comic Sans MS" w:hAnsi="Comic Sans MS"/>
          <w:b/>
          <w:i/>
          <w:sz w:val="24"/>
          <w:szCs w:val="24"/>
        </w:rPr>
        <w:t>evaluation</w:t>
      </w:r>
      <w:proofErr w:type="gramEnd"/>
      <w:r w:rsidRPr="004E457C">
        <w:rPr>
          <w:rFonts w:ascii="Comic Sans MS" w:hAnsi="Comic Sans MS"/>
          <w:b/>
          <w:i/>
          <w:sz w:val="24"/>
          <w:szCs w:val="24"/>
        </w:rPr>
        <w:t xml:space="preserve"> of an individual factor which recognises the question)</w:t>
      </w:r>
    </w:p>
    <w:p w:rsidR="004E457C" w:rsidRDefault="004E457C" w:rsidP="006B2718">
      <w:pPr>
        <w:spacing w:after="0" w:line="240" w:lineRule="auto"/>
        <w:ind w:left="-567" w:right="-613"/>
        <w:rPr>
          <w:rFonts w:ascii="Comic Sans MS" w:hAnsi="Comic Sans MS"/>
          <w:b/>
          <w:i/>
          <w:sz w:val="24"/>
          <w:szCs w:val="24"/>
        </w:rPr>
      </w:pPr>
    </w:p>
    <w:p w:rsidR="004E457C" w:rsidRDefault="004E457C" w:rsidP="006B2718">
      <w:pPr>
        <w:spacing w:after="0" w:line="240" w:lineRule="auto"/>
        <w:ind w:left="-567" w:right="-613"/>
        <w:rPr>
          <w:rFonts w:ascii="Comic Sans MS" w:hAnsi="Comic Sans MS"/>
          <w:i/>
          <w:sz w:val="24"/>
          <w:szCs w:val="24"/>
        </w:rPr>
      </w:pPr>
      <w:r w:rsidRPr="004E457C">
        <w:rPr>
          <w:rFonts w:ascii="Comic Sans MS" w:hAnsi="Comic Sans MS"/>
          <w:i/>
          <w:sz w:val="24"/>
          <w:szCs w:val="24"/>
        </w:rPr>
        <w:t>Emmeline Pankhurst established the Suffragettes</w:t>
      </w:r>
      <w:r>
        <w:rPr>
          <w:rFonts w:ascii="Comic Sans MS" w:hAnsi="Comic Sans MS"/>
          <w:i/>
          <w:sz w:val="24"/>
          <w:szCs w:val="24"/>
        </w:rPr>
        <w:t xml:space="preserve"> (WSPU), in 1903 with the motto “Deeds not words”. The militant group were determined to gain medi</w:t>
      </w:r>
      <w:r w:rsidR="00076C94">
        <w:rPr>
          <w:rFonts w:ascii="Comic Sans MS" w:hAnsi="Comic Sans MS"/>
          <w:i/>
          <w:sz w:val="24"/>
          <w:szCs w:val="24"/>
        </w:rPr>
        <w:t xml:space="preserve">a attention for their campaign, using methods such as chaining them to railings and even arson attacks on housing on the houses of members of the government. </w:t>
      </w:r>
      <w:r w:rsidR="00076C94" w:rsidRPr="00076C94">
        <w:rPr>
          <w:rFonts w:ascii="Comic Sans MS" w:hAnsi="Comic Sans MS"/>
          <w:b/>
          <w:i/>
          <w:sz w:val="24"/>
          <w:szCs w:val="24"/>
        </w:rPr>
        <w:t>(Knowledge)</w:t>
      </w:r>
      <w:r w:rsidR="00076C94">
        <w:rPr>
          <w:rFonts w:ascii="Comic Sans MS" w:hAnsi="Comic Sans MS"/>
          <w:i/>
          <w:sz w:val="24"/>
          <w:szCs w:val="24"/>
        </w:rPr>
        <w:t xml:space="preserve"> This was important because it gained publicity for the WSPU. Despite breaking the law, the newspapers took notice and the Suffragettes had achieved their first objective – publicity.</w:t>
      </w:r>
    </w:p>
    <w:p w:rsidR="00076C94" w:rsidRPr="00076C94" w:rsidRDefault="00076C94" w:rsidP="006B2718">
      <w:pPr>
        <w:spacing w:after="0" w:line="240" w:lineRule="auto"/>
        <w:ind w:left="-567" w:right="-613"/>
        <w:rPr>
          <w:rFonts w:ascii="Comic Sans MS" w:hAnsi="Comic Sans MS"/>
          <w:sz w:val="24"/>
          <w:szCs w:val="24"/>
        </w:rPr>
      </w:pPr>
      <w:r>
        <w:rPr>
          <w:rFonts w:ascii="Comic Sans MS" w:hAnsi="Comic Sans MS"/>
          <w:i/>
          <w:sz w:val="24"/>
          <w:szCs w:val="24"/>
        </w:rPr>
        <w:t xml:space="preserve">Even after being arrested Suffragettes would go on hunger strike in prison as a form of protest. However, the publicity was not always positive and it made it easier for women to be branded as </w:t>
      </w:r>
      <w:proofErr w:type="spellStart"/>
      <w:r>
        <w:rPr>
          <w:rFonts w:ascii="Comic Sans MS" w:hAnsi="Comic Sans MS"/>
          <w:i/>
          <w:sz w:val="24"/>
          <w:szCs w:val="24"/>
        </w:rPr>
        <w:t>as</w:t>
      </w:r>
      <w:proofErr w:type="spellEnd"/>
      <w:r>
        <w:rPr>
          <w:rFonts w:ascii="Comic Sans MS" w:hAnsi="Comic Sans MS"/>
          <w:i/>
          <w:sz w:val="24"/>
          <w:szCs w:val="24"/>
        </w:rPr>
        <w:t xml:space="preserve"> unfit for the vote and therefore politicians used this argument as an example of how women could not be trusted with the vote before 1918. (</w:t>
      </w:r>
      <w:proofErr w:type="gramStart"/>
      <w:r w:rsidRPr="00076C94">
        <w:rPr>
          <w:rFonts w:ascii="Comic Sans MS" w:hAnsi="Comic Sans MS"/>
          <w:b/>
          <w:i/>
          <w:sz w:val="24"/>
          <w:szCs w:val="24"/>
        </w:rPr>
        <w:t>analysis</w:t>
      </w:r>
      <w:proofErr w:type="gramEnd"/>
      <w:r w:rsidRPr="00076C94">
        <w:rPr>
          <w:rFonts w:ascii="Comic Sans MS" w:hAnsi="Comic Sans MS"/>
          <w:b/>
          <w:i/>
          <w:sz w:val="24"/>
          <w:szCs w:val="24"/>
        </w:rPr>
        <w:t xml:space="preserve"> 6)</w:t>
      </w:r>
      <w:r>
        <w:rPr>
          <w:rFonts w:ascii="Comic Sans MS" w:hAnsi="Comic Sans MS"/>
          <w:i/>
          <w:sz w:val="24"/>
          <w:szCs w:val="24"/>
        </w:rPr>
        <w:t xml:space="preserve"> Historical opinion suggests that the Suffragette cause pushed the Liberal Government, at the time, to discuss women’s right to vote and without them it would not have been considered</w:t>
      </w:r>
      <w:r w:rsidR="00104C01">
        <w:rPr>
          <w:rFonts w:ascii="Comic Sans MS" w:hAnsi="Comic Sans MS"/>
          <w:i/>
          <w:sz w:val="24"/>
          <w:szCs w:val="24"/>
        </w:rPr>
        <w:t>. Therefore it is clear the Suffragettes were very important in encouraging the right to vote. Although it should be remembered they did little to change government opinion. Despite the fact the different suffrage organisations</w:t>
      </w:r>
      <w:r w:rsidR="00C45D52">
        <w:rPr>
          <w:rFonts w:ascii="Comic Sans MS" w:hAnsi="Comic Sans MS"/>
          <w:i/>
          <w:sz w:val="24"/>
          <w:szCs w:val="24"/>
        </w:rPr>
        <w:t xml:space="preserve"> (WSPU/NUWSS) were </w:t>
      </w:r>
      <w:r w:rsidR="00C45D52">
        <w:rPr>
          <w:rFonts w:ascii="Comic Sans MS" w:hAnsi="Comic Sans MS"/>
          <w:i/>
          <w:sz w:val="24"/>
          <w:szCs w:val="24"/>
        </w:rPr>
        <w:lastRenderedPageBreak/>
        <w:t>looking to gain the same result; votes for women, their differing methods and motives diluted their impact on gaining the vote. (</w:t>
      </w:r>
      <w:proofErr w:type="gramStart"/>
      <w:r w:rsidR="00C45D52" w:rsidRPr="00C45D52">
        <w:rPr>
          <w:rFonts w:ascii="Comic Sans MS" w:hAnsi="Comic Sans MS"/>
          <w:b/>
          <w:i/>
          <w:sz w:val="24"/>
          <w:szCs w:val="24"/>
        </w:rPr>
        <w:t>evaluation</w:t>
      </w:r>
      <w:proofErr w:type="gramEnd"/>
      <w:r w:rsidR="00C45D52" w:rsidRPr="00C45D52">
        <w:rPr>
          <w:rFonts w:ascii="Comic Sans MS" w:hAnsi="Comic Sans MS"/>
          <w:b/>
          <w:i/>
          <w:sz w:val="24"/>
          <w:szCs w:val="24"/>
        </w:rPr>
        <w:t>)</w:t>
      </w:r>
    </w:p>
    <w:p w:rsidR="00B90431" w:rsidRDefault="00B90431" w:rsidP="006B2718">
      <w:pPr>
        <w:spacing w:after="0" w:line="240" w:lineRule="auto"/>
        <w:ind w:left="-567" w:right="-613"/>
        <w:rPr>
          <w:rFonts w:ascii="Comic Sans MS" w:hAnsi="Comic Sans MS"/>
          <w:b/>
          <w:sz w:val="32"/>
          <w:szCs w:val="32"/>
        </w:rPr>
      </w:pPr>
    </w:p>
    <w:p w:rsidR="00BB2B76" w:rsidRPr="00C45D52" w:rsidRDefault="00BB2B76" w:rsidP="006B2718">
      <w:pPr>
        <w:spacing w:after="0" w:line="240" w:lineRule="auto"/>
        <w:ind w:left="-567" w:right="-613"/>
        <w:rPr>
          <w:rFonts w:ascii="Comic Sans MS" w:hAnsi="Comic Sans MS"/>
          <w:b/>
          <w:sz w:val="32"/>
          <w:szCs w:val="32"/>
        </w:rPr>
      </w:pPr>
      <w:r w:rsidRPr="00C45D52">
        <w:rPr>
          <w:rFonts w:ascii="Comic Sans MS" w:hAnsi="Comic Sans MS"/>
          <w:b/>
          <w:sz w:val="32"/>
          <w:szCs w:val="32"/>
        </w:rPr>
        <w:t>Conclusions</w:t>
      </w:r>
    </w:p>
    <w:p w:rsidR="00BB2B76" w:rsidRDefault="00BB2B76" w:rsidP="006B2718">
      <w:pPr>
        <w:spacing w:after="0" w:line="240" w:lineRule="auto"/>
        <w:ind w:left="-567" w:right="-613"/>
        <w:rPr>
          <w:rFonts w:ascii="Comic Sans MS" w:hAnsi="Comic Sans MS"/>
          <w:sz w:val="24"/>
          <w:szCs w:val="24"/>
        </w:rPr>
      </w:pPr>
    </w:p>
    <w:p w:rsidR="00BB2B76" w:rsidRDefault="00BB2B76" w:rsidP="006B2718">
      <w:pPr>
        <w:spacing w:after="0" w:line="240" w:lineRule="auto"/>
        <w:ind w:left="-567" w:right="-613"/>
        <w:rPr>
          <w:rFonts w:ascii="Comic Sans MS" w:hAnsi="Comic Sans MS"/>
          <w:sz w:val="24"/>
          <w:szCs w:val="24"/>
        </w:rPr>
      </w:pPr>
      <w:r>
        <w:rPr>
          <w:rFonts w:ascii="Comic Sans MS" w:hAnsi="Comic Sans MS"/>
          <w:sz w:val="24"/>
          <w:szCs w:val="24"/>
        </w:rPr>
        <w:t xml:space="preserve">Up to </w:t>
      </w:r>
      <w:r w:rsidRPr="00CD520A">
        <w:rPr>
          <w:rFonts w:ascii="Comic Sans MS" w:hAnsi="Comic Sans MS"/>
          <w:b/>
          <w:sz w:val="24"/>
          <w:szCs w:val="24"/>
        </w:rPr>
        <w:t>2 marks</w:t>
      </w:r>
      <w:r>
        <w:rPr>
          <w:rFonts w:ascii="Comic Sans MS" w:hAnsi="Comic Sans MS"/>
          <w:sz w:val="24"/>
          <w:szCs w:val="24"/>
        </w:rPr>
        <w:t xml:space="preserve"> can be awarded for answers that provide an overall relative judgement of the factors and evidence argued in the essay.</w:t>
      </w:r>
    </w:p>
    <w:p w:rsidR="00BB2B76" w:rsidRDefault="00BB2B76" w:rsidP="006B2718">
      <w:pPr>
        <w:spacing w:after="0" w:line="240" w:lineRule="auto"/>
        <w:ind w:left="-567" w:right="-613"/>
        <w:rPr>
          <w:rFonts w:ascii="Comic Sans MS" w:hAnsi="Comic Sans MS"/>
          <w:sz w:val="24"/>
          <w:szCs w:val="24"/>
        </w:rPr>
      </w:pPr>
    </w:p>
    <w:p w:rsidR="00BB2B76" w:rsidRDefault="00BB2B76" w:rsidP="006B2718">
      <w:pPr>
        <w:spacing w:after="0" w:line="240" w:lineRule="auto"/>
        <w:ind w:left="-567" w:right="-613"/>
        <w:rPr>
          <w:rFonts w:ascii="Comic Sans MS" w:hAnsi="Comic Sans MS"/>
          <w:i/>
          <w:sz w:val="24"/>
          <w:szCs w:val="24"/>
        </w:rPr>
      </w:pPr>
      <w:proofErr w:type="spellStart"/>
      <w:proofErr w:type="gramStart"/>
      <w:r w:rsidRPr="000D4C54">
        <w:rPr>
          <w:rFonts w:ascii="Comic Sans MS" w:hAnsi="Comic Sans MS"/>
          <w:i/>
          <w:sz w:val="24"/>
          <w:szCs w:val="24"/>
        </w:rPr>
        <w:t>Eg</w:t>
      </w:r>
      <w:proofErr w:type="spellEnd"/>
      <w:r w:rsidRPr="000D4C54">
        <w:rPr>
          <w:rFonts w:ascii="Comic Sans MS" w:hAnsi="Comic Sans MS"/>
          <w:i/>
          <w:sz w:val="24"/>
          <w:szCs w:val="24"/>
        </w:rPr>
        <w:t>.</w:t>
      </w:r>
      <w:proofErr w:type="gramEnd"/>
      <w:r>
        <w:rPr>
          <w:rFonts w:ascii="Comic Sans MS" w:hAnsi="Comic Sans MS"/>
          <w:i/>
          <w:sz w:val="24"/>
          <w:szCs w:val="24"/>
        </w:rPr>
        <w:t xml:space="preserve"> “Although much was done by Labour to meet the needs of the British people, they were not always successful. However what was done in such a short space of time, allowing for the problems they faced, their achievement was amazing and, if not fully successful, set up the foundations of the welfare system which now meets the needs of most British people.”  </w:t>
      </w:r>
    </w:p>
    <w:p w:rsidR="00BB2B76" w:rsidRDefault="00BB2B76" w:rsidP="006B2718">
      <w:pPr>
        <w:spacing w:after="0" w:line="240" w:lineRule="auto"/>
        <w:ind w:left="-567" w:right="-613"/>
        <w:rPr>
          <w:rFonts w:ascii="Comic Sans MS" w:hAnsi="Comic Sans MS"/>
          <w:i/>
          <w:sz w:val="24"/>
          <w:szCs w:val="24"/>
        </w:rPr>
      </w:pPr>
    </w:p>
    <w:p w:rsidR="00BB2B76" w:rsidRPr="00C45D52" w:rsidRDefault="00BB2B76" w:rsidP="006B2718">
      <w:pPr>
        <w:spacing w:after="0" w:line="240" w:lineRule="auto"/>
        <w:ind w:left="-567" w:right="-613"/>
        <w:rPr>
          <w:rFonts w:ascii="Comic Sans MS" w:hAnsi="Comic Sans MS"/>
          <w:b/>
          <w:sz w:val="32"/>
          <w:szCs w:val="32"/>
        </w:rPr>
      </w:pPr>
      <w:r w:rsidRPr="00C45D52">
        <w:rPr>
          <w:rFonts w:ascii="Comic Sans MS" w:hAnsi="Comic Sans MS"/>
          <w:b/>
          <w:sz w:val="32"/>
          <w:szCs w:val="32"/>
        </w:rPr>
        <w:t>Use of Evidence</w:t>
      </w:r>
    </w:p>
    <w:p w:rsidR="00BB2B76" w:rsidRDefault="00BB2B76" w:rsidP="006B2718">
      <w:pPr>
        <w:spacing w:after="0" w:line="240" w:lineRule="auto"/>
        <w:ind w:left="-567" w:right="-613"/>
        <w:rPr>
          <w:rFonts w:ascii="Comic Sans MS" w:hAnsi="Comic Sans MS"/>
          <w:b/>
          <w:sz w:val="24"/>
          <w:szCs w:val="24"/>
        </w:rPr>
      </w:pPr>
    </w:p>
    <w:p w:rsidR="00BB2B76" w:rsidRDefault="00BB2B76" w:rsidP="006B2718">
      <w:pPr>
        <w:spacing w:after="0" w:line="240" w:lineRule="auto"/>
        <w:ind w:left="-567" w:right="-613"/>
        <w:rPr>
          <w:rFonts w:ascii="Comic Sans MS" w:hAnsi="Comic Sans MS"/>
          <w:sz w:val="24"/>
          <w:szCs w:val="24"/>
          <w:u w:val="single"/>
        </w:rPr>
      </w:pPr>
      <w:r>
        <w:rPr>
          <w:rFonts w:ascii="Comic Sans MS" w:hAnsi="Comic Sans MS"/>
          <w:sz w:val="24"/>
          <w:szCs w:val="24"/>
        </w:rPr>
        <w:t xml:space="preserve">Up to </w:t>
      </w:r>
      <w:r w:rsidRPr="00CD520A">
        <w:rPr>
          <w:rFonts w:ascii="Comic Sans MS" w:hAnsi="Comic Sans MS"/>
          <w:b/>
          <w:sz w:val="24"/>
          <w:szCs w:val="24"/>
        </w:rPr>
        <w:t>6 marks</w:t>
      </w:r>
      <w:r>
        <w:rPr>
          <w:rFonts w:ascii="Comic Sans MS" w:hAnsi="Comic Sans MS"/>
          <w:sz w:val="24"/>
          <w:szCs w:val="24"/>
        </w:rPr>
        <w:t xml:space="preserve"> can be awarded for evidence which is detailed and which is used to support an argument. </w:t>
      </w:r>
      <w:r w:rsidRPr="00B06130">
        <w:rPr>
          <w:rFonts w:ascii="Comic Sans MS" w:hAnsi="Comic Sans MS"/>
          <w:sz w:val="24"/>
          <w:szCs w:val="24"/>
          <w:u w:val="single"/>
        </w:rPr>
        <w:t>Marks cannot be given for evidence which does not back up an argument.</w:t>
      </w:r>
    </w:p>
    <w:p w:rsidR="00BB2B76" w:rsidRDefault="00BB2B76" w:rsidP="006B2718">
      <w:pPr>
        <w:spacing w:after="0" w:line="240" w:lineRule="auto"/>
        <w:ind w:left="-567" w:right="-613"/>
        <w:rPr>
          <w:rFonts w:ascii="Comic Sans MS" w:hAnsi="Comic Sans MS"/>
          <w:sz w:val="24"/>
          <w:szCs w:val="24"/>
        </w:rPr>
      </w:pPr>
      <w:r w:rsidRPr="00B06130">
        <w:rPr>
          <w:rFonts w:ascii="Comic Sans MS" w:hAnsi="Comic Sans MS"/>
          <w:sz w:val="24"/>
          <w:szCs w:val="24"/>
        </w:rPr>
        <w:t>To gain these marks the evidence must be</w:t>
      </w:r>
      <w:r>
        <w:rPr>
          <w:rFonts w:ascii="Comic Sans MS" w:hAnsi="Comic Sans MS"/>
          <w:sz w:val="24"/>
          <w:szCs w:val="24"/>
        </w:rPr>
        <w:t xml:space="preserve"> relevant to the issue in question, developed by providing additional detail and used to respond to the demands of the question (i.e. explain, analyse etc.)</w:t>
      </w:r>
    </w:p>
    <w:p w:rsidR="00C45D52" w:rsidRDefault="00C45D52" w:rsidP="006B2718">
      <w:pPr>
        <w:spacing w:after="0" w:line="240" w:lineRule="auto"/>
        <w:ind w:left="-567" w:right="-613"/>
        <w:rPr>
          <w:rFonts w:ascii="Comic Sans MS" w:hAnsi="Comic Sans MS"/>
          <w:sz w:val="24"/>
          <w:szCs w:val="24"/>
        </w:rPr>
      </w:pPr>
    </w:p>
    <w:p w:rsidR="00C45D52" w:rsidRPr="00C45D52" w:rsidRDefault="00C45D52" w:rsidP="006B2718">
      <w:pPr>
        <w:spacing w:after="0" w:line="240" w:lineRule="auto"/>
        <w:ind w:left="-567" w:right="-613"/>
        <w:rPr>
          <w:rFonts w:ascii="Comic Sans MS" w:hAnsi="Comic Sans MS"/>
          <w:b/>
          <w:sz w:val="32"/>
          <w:szCs w:val="32"/>
        </w:rPr>
      </w:pPr>
      <w:proofErr w:type="gramStart"/>
      <w:r w:rsidRPr="00C45D52">
        <w:rPr>
          <w:rFonts w:ascii="Comic Sans MS" w:hAnsi="Comic Sans MS"/>
          <w:b/>
          <w:sz w:val="32"/>
          <w:szCs w:val="32"/>
        </w:rPr>
        <w:t>General information on how to think about your paragraphs.</w:t>
      </w:r>
      <w:proofErr w:type="gramEnd"/>
    </w:p>
    <w:p w:rsidR="00C45D52" w:rsidRDefault="00C45D52" w:rsidP="006B2718">
      <w:pPr>
        <w:spacing w:after="0" w:line="240" w:lineRule="auto"/>
        <w:ind w:left="-567" w:right="-613"/>
        <w:rPr>
          <w:rFonts w:ascii="Comic Sans MS" w:hAnsi="Comic Sans MS"/>
          <w:b/>
          <w:sz w:val="24"/>
          <w:szCs w:val="24"/>
        </w:rPr>
      </w:pPr>
    </w:p>
    <w:p w:rsidR="00C45D52" w:rsidRPr="00B90431" w:rsidRDefault="00C45D52" w:rsidP="006B2718">
      <w:pPr>
        <w:spacing w:after="0" w:line="240" w:lineRule="auto"/>
        <w:ind w:left="-567" w:right="-613"/>
        <w:rPr>
          <w:rFonts w:ascii="Comic Sans MS" w:hAnsi="Comic Sans MS"/>
          <w:b/>
          <w:sz w:val="24"/>
          <w:szCs w:val="24"/>
        </w:rPr>
      </w:pPr>
      <w:r w:rsidRPr="00B90431">
        <w:rPr>
          <w:rFonts w:ascii="Comic Sans MS" w:hAnsi="Comic Sans MS"/>
          <w:b/>
          <w:sz w:val="24"/>
          <w:szCs w:val="24"/>
        </w:rPr>
        <w:t>Take one aspect of the issue.</w:t>
      </w:r>
    </w:p>
    <w:p w:rsidR="00C45D52" w:rsidRDefault="00B90431" w:rsidP="00B90431">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Explain why this was an important aspect of the issue.</w:t>
      </w:r>
    </w:p>
    <w:p w:rsidR="00B90431" w:rsidRDefault="00B90431" w:rsidP="00B90431">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What evidence do you have that this was an important aspect?</w:t>
      </w:r>
    </w:p>
    <w:p w:rsidR="00B90431" w:rsidRDefault="00B90431" w:rsidP="00B90431">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Why might some people think this was not such an important aspect?</w:t>
      </w:r>
    </w:p>
    <w:p w:rsidR="00B90431" w:rsidRDefault="00B90431" w:rsidP="00B90431">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How strongly does the evidence support this aspect as being important?</w:t>
      </w:r>
    </w:p>
    <w:p w:rsidR="00B90431" w:rsidRDefault="00B90431" w:rsidP="00B90431">
      <w:pPr>
        <w:pStyle w:val="ListParagraph"/>
        <w:numPr>
          <w:ilvl w:val="0"/>
          <w:numId w:val="1"/>
        </w:numPr>
        <w:spacing w:after="0" w:line="240" w:lineRule="auto"/>
        <w:ind w:left="-567" w:right="-613" w:firstLine="0"/>
        <w:rPr>
          <w:rFonts w:ascii="Comic Sans MS" w:hAnsi="Comic Sans MS"/>
          <w:sz w:val="24"/>
          <w:szCs w:val="24"/>
        </w:rPr>
      </w:pPr>
      <w:r>
        <w:rPr>
          <w:rFonts w:ascii="Comic Sans MS" w:hAnsi="Comic Sans MS"/>
          <w:sz w:val="24"/>
          <w:szCs w:val="24"/>
        </w:rPr>
        <w:t>How convincing do you think</w:t>
      </w:r>
      <w:r w:rsidR="001674BF">
        <w:rPr>
          <w:rFonts w:ascii="Comic Sans MS" w:hAnsi="Comic Sans MS"/>
          <w:sz w:val="24"/>
          <w:szCs w:val="24"/>
        </w:rPr>
        <w:t xml:space="preserve"> </w:t>
      </w:r>
      <w:r>
        <w:rPr>
          <w:rFonts w:ascii="Comic Sans MS" w:hAnsi="Comic Sans MS"/>
          <w:sz w:val="24"/>
          <w:szCs w:val="24"/>
        </w:rPr>
        <w:t>the argument is for this aspect as being important?</w:t>
      </w:r>
    </w:p>
    <w:p w:rsidR="001674BF" w:rsidRDefault="001674BF" w:rsidP="001674BF">
      <w:pPr>
        <w:spacing w:after="0" w:line="240" w:lineRule="auto"/>
        <w:ind w:right="-613"/>
        <w:rPr>
          <w:rFonts w:ascii="Comic Sans MS" w:hAnsi="Comic Sans MS"/>
          <w:sz w:val="24"/>
          <w:szCs w:val="24"/>
        </w:rPr>
      </w:pPr>
    </w:p>
    <w:p w:rsidR="001674BF" w:rsidRPr="001674BF" w:rsidRDefault="001674BF" w:rsidP="001674BF">
      <w:pPr>
        <w:spacing w:after="0" w:line="240" w:lineRule="auto"/>
        <w:ind w:left="-567" w:right="-613"/>
        <w:rPr>
          <w:rFonts w:ascii="Comic Sans MS" w:hAnsi="Comic Sans MS"/>
          <w:b/>
          <w:sz w:val="24"/>
          <w:szCs w:val="24"/>
        </w:rPr>
      </w:pPr>
      <w:r w:rsidRPr="001674BF">
        <w:rPr>
          <w:rFonts w:ascii="Comic Sans MS" w:hAnsi="Comic Sans MS"/>
          <w:b/>
          <w:sz w:val="24"/>
          <w:szCs w:val="24"/>
        </w:rPr>
        <w:t xml:space="preserve">Now </w:t>
      </w:r>
      <w:r w:rsidR="00CD520A">
        <w:rPr>
          <w:rFonts w:ascii="Comic Sans MS" w:hAnsi="Comic Sans MS"/>
          <w:b/>
          <w:sz w:val="24"/>
          <w:szCs w:val="24"/>
        </w:rPr>
        <w:t>do the same for each of</w:t>
      </w:r>
      <w:r w:rsidRPr="001674BF">
        <w:rPr>
          <w:rFonts w:ascii="Comic Sans MS" w:hAnsi="Comic Sans MS"/>
          <w:b/>
          <w:sz w:val="24"/>
          <w:szCs w:val="24"/>
        </w:rPr>
        <w:t xml:space="preserve"> the other aspects of the issue in turn.</w:t>
      </w:r>
    </w:p>
    <w:p w:rsidR="001674BF" w:rsidRDefault="001674BF" w:rsidP="001674BF">
      <w:pPr>
        <w:spacing w:after="0" w:line="240" w:lineRule="auto"/>
        <w:ind w:right="-613"/>
        <w:rPr>
          <w:rFonts w:ascii="Comic Sans MS" w:hAnsi="Comic Sans MS"/>
          <w:sz w:val="24"/>
          <w:szCs w:val="24"/>
        </w:rPr>
      </w:pPr>
    </w:p>
    <w:p w:rsidR="001674BF" w:rsidRDefault="001674BF" w:rsidP="001674BF">
      <w:pPr>
        <w:spacing w:after="0" w:line="240" w:lineRule="auto"/>
        <w:ind w:left="-567" w:right="-613"/>
        <w:rPr>
          <w:rFonts w:ascii="Comic Sans MS" w:hAnsi="Comic Sans MS"/>
          <w:b/>
          <w:sz w:val="24"/>
          <w:szCs w:val="24"/>
        </w:rPr>
      </w:pPr>
      <w:r w:rsidRPr="001674BF">
        <w:rPr>
          <w:rFonts w:ascii="Comic Sans MS" w:hAnsi="Comic Sans MS"/>
          <w:b/>
          <w:sz w:val="24"/>
          <w:szCs w:val="24"/>
        </w:rPr>
        <w:t>How do these different aspects relate to each other?</w:t>
      </w:r>
    </w:p>
    <w:p w:rsidR="001674BF" w:rsidRPr="001674BF" w:rsidRDefault="001674BF" w:rsidP="001674BF">
      <w:pPr>
        <w:spacing w:after="0" w:line="240" w:lineRule="auto"/>
        <w:ind w:left="-567" w:right="-613"/>
        <w:rPr>
          <w:rFonts w:ascii="Comic Sans MS" w:hAnsi="Comic Sans MS"/>
          <w:sz w:val="24"/>
          <w:szCs w:val="24"/>
        </w:rPr>
      </w:pPr>
      <w:r>
        <w:rPr>
          <w:rFonts w:ascii="Comic Sans MS" w:hAnsi="Comic Sans MS"/>
          <w:sz w:val="24"/>
          <w:szCs w:val="24"/>
        </w:rPr>
        <w:t>Think about:</w:t>
      </w:r>
    </w:p>
    <w:p w:rsidR="001674BF" w:rsidRDefault="001674BF" w:rsidP="001674BF">
      <w:pPr>
        <w:pStyle w:val="ListParagraph"/>
        <w:numPr>
          <w:ilvl w:val="0"/>
          <w:numId w:val="1"/>
        </w:numPr>
        <w:spacing w:after="0" w:line="240" w:lineRule="auto"/>
        <w:ind w:left="0" w:right="-613" w:hanging="567"/>
        <w:rPr>
          <w:rFonts w:ascii="Comic Sans MS" w:hAnsi="Comic Sans MS"/>
          <w:sz w:val="24"/>
          <w:szCs w:val="24"/>
        </w:rPr>
      </w:pPr>
      <w:r>
        <w:rPr>
          <w:rFonts w:ascii="Comic Sans MS" w:hAnsi="Comic Sans MS"/>
          <w:sz w:val="24"/>
          <w:szCs w:val="24"/>
        </w:rPr>
        <w:t>Linking aspects - does one aspect arise because of another role? Does one aspect influence another?</w:t>
      </w:r>
    </w:p>
    <w:p w:rsidR="001674BF" w:rsidRDefault="001674BF" w:rsidP="001674BF">
      <w:pPr>
        <w:pStyle w:val="ListParagraph"/>
        <w:numPr>
          <w:ilvl w:val="0"/>
          <w:numId w:val="1"/>
        </w:numPr>
        <w:spacing w:after="0" w:line="240" w:lineRule="auto"/>
        <w:ind w:left="0" w:right="-613" w:hanging="567"/>
        <w:rPr>
          <w:rFonts w:ascii="Comic Sans MS" w:hAnsi="Comic Sans MS"/>
          <w:sz w:val="24"/>
          <w:szCs w:val="24"/>
        </w:rPr>
      </w:pPr>
      <w:r>
        <w:rPr>
          <w:rFonts w:ascii="Comic Sans MS" w:hAnsi="Comic Sans MS"/>
          <w:sz w:val="24"/>
          <w:szCs w:val="24"/>
        </w:rPr>
        <w:t>Did one aspect of the issue cause problems in a different aspect?</w:t>
      </w:r>
    </w:p>
    <w:p w:rsidR="001674BF" w:rsidRDefault="001674BF" w:rsidP="001674BF">
      <w:pPr>
        <w:pStyle w:val="ListParagraph"/>
        <w:numPr>
          <w:ilvl w:val="0"/>
          <w:numId w:val="1"/>
        </w:numPr>
        <w:spacing w:after="0" w:line="240" w:lineRule="auto"/>
        <w:ind w:left="0" w:right="-613" w:hanging="567"/>
        <w:rPr>
          <w:rFonts w:ascii="Comic Sans MS" w:hAnsi="Comic Sans MS"/>
          <w:sz w:val="24"/>
          <w:szCs w:val="24"/>
        </w:rPr>
      </w:pPr>
      <w:r>
        <w:rPr>
          <w:rFonts w:ascii="Comic Sans MS" w:hAnsi="Comic Sans MS"/>
          <w:sz w:val="24"/>
          <w:szCs w:val="24"/>
        </w:rPr>
        <w:t>How have different people interpreted these aspects?</w:t>
      </w:r>
    </w:p>
    <w:p w:rsidR="001674BF" w:rsidRDefault="001674BF" w:rsidP="001674BF">
      <w:pPr>
        <w:pStyle w:val="ListParagraph"/>
        <w:numPr>
          <w:ilvl w:val="0"/>
          <w:numId w:val="1"/>
        </w:numPr>
        <w:spacing w:after="0" w:line="240" w:lineRule="auto"/>
        <w:ind w:left="0" w:right="-613" w:hanging="567"/>
        <w:rPr>
          <w:rFonts w:ascii="Comic Sans MS" w:hAnsi="Comic Sans MS"/>
          <w:sz w:val="24"/>
          <w:szCs w:val="24"/>
        </w:rPr>
      </w:pPr>
      <w:r>
        <w:rPr>
          <w:rFonts w:ascii="Comic Sans MS" w:hAnsi="Comic Sans MS"/>
          <w:sz w:val="24"/>
          <w:szCs w:val="24"/>
        </w:rPr>
        <w:t>What order of importance would you place these aspects in?</w:t>
      </w:r>
    </w:p>
    <w:p w:rsidR="001674BF" w:rsidRPr="001674BF" w:rsidRDefault="001674BF" w:rsidP="001674BF">
      <w:pPr>
        <w:pStyle w:val="ListParagraph"/>
        <w:numPr>
          <w:ilvl w:val="0"/>
          <w:numId w:val="1"/>
        </w:numPr>
        <w:spacing w:after="0" w:line="240" w:lineRule="auto"/>
        <w:ind w:left="0" w:right="-613" w:hanging="567"/>
        <w:rPr>
          <w:rFonts w:ascii="Comic Sans MS" w:hAnsi="Comic Sans MS"/>
          <w:sz w:val="24"/>
          <w:szCs w:val="24"/>
        </w:rPr>
      </w:pPr>
      <w:r>
        <w:rPr>
          <w:rFonts w:ascii="Comic Sans MS" w:hAnsi="Comic Sans MS"/>
          <w:sz w:val="24"/>
          <w:szCs w:val="24"/>
        </w:rPr>
        <w:t>Why do you think they should be in this order?</w:t>
      </w:r>
    </w:p>
    <w:p w:rsidR="00BB2B76" w:rsidRPr="00B06130" w:rsidRDefault="00BB2B76" w:rsidP="006B2718">
      <w:pPr>
        <w:spacing w:after="0" w:line="240" w:lineRule="auto"/>
        <w:ind w:left="-567" w:right="-613"/>
        <w:rPr>
          <w:rFonts w:ascii="Comic Sans MS" w:hAnsi="Comic Sans MS"/>
          <w:b/>
          <w:sz w:val="24"/>
          <w:szCs w:val="24"/>
        </w:rPr>
      </w:pPr>
    </w:p>
    <w:p w:rsidR="00BB2B76" w:rsidRPr="008B433A" w:rsidRDefault="00BB2B76" w:rsidP="006B2718">
      <w:pPr>
        <w:spacing w:after="0" w:line="240" w:lineRule="auto"/>
        <w:ind w:left="-567" w:right="-613"/>
        <w:rPr>
          <w:rFonts w:ascii="Comic Sans MS" w:hAnsi="Comic Sans MS"/>
          <w:sz w:val="24"/>
          <w:szCs w:val="24"/>
        </w:rPr>
      </w:pPr>
      <w:r w:rsidRPr="008B433A">
        <w:rPr>
          <w:rFonts w:ascii="Comic Sans MS" w:hAnsi="Comic Sans MS"/>
          <w:i/>
          <w:sz w:val="24"/>
          <w:szCs w:val="24"/>
        </w:rPr>
        <w:t xml:space="preserve"> </w:t>
      </w:r>
      <w:r w:rsidRPr="008B433A">
        <w:rPr>
          <w:rFonts w:ascii="Comic Sans MS" w:hAnsi="Comic Sans MS"/>
          <w:sz w:val="24"/>
          <w:szCs w:val="24"/>
        </w:rPr>
        <w:t xml:space="preserve">  </w:t>
      </w:r>
    </w:p>
    <w:p w:rsidR="00BB2B76" w:rsidRPr="006C6D37" w:rsidRDefault="00BB2B76" w:rsidP="006B2718">
      <w:pPr>
        <w:spacing w:after="0" w:line="240" w:lineRule="auto"/>
        <w:ind w:left="-567" w:right="-613"/>
        <w:rPr>
          <w:rFonts w:ascii="Comic Sans MS" w:hAnsi="Comic Sans MS"/>
          <w:b/>
          <w:i/>
          <w:sz w:val="24"/>
          <w:szCs w:val="24"/>
        </w:rPr>
      </w:pPr>
    </w:p>
    <w:sectPr w:rsidR="00BB2B76" w:rsidRPr="006C6D37" w:rsidSect="00B90431">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D6B71"/>
    <w:multiLevelType w:val="hybridMultilevel"/>
    <w:tmpl w:val="D7CAE65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2F"/>
    <w:rsid w:val="00076C94"/>
    <w:rsid w:val="00104C01"/>
    <w:rsid w:val="001674BF"/>
    <w:rsid w:val="001A0B80"/>
    <w:rsid w:val="001F13B9"/>
    <w:rsid w:val="002A2FB7"/>
    <w:rsid w:val="003026B8"/>
    <w:rsid w:val="00471927"/>
    <w:rsid w:val="004737E6"/>
    <w:rsid w:val="004931B3"/>
    <w:rsid w:val="004E457C"/>
    <w:rsid w:val="00554C20"/>
    <w:rsid w:val="006B2718"/>
    <w:rsid w:val="006C6D37"/>
    <w:rsid w:val="008975CA"/>
    <w:rsid w:val="00A95EFA"/>
    <w:rsid w:val="00B90431"/>
    <w:rsid w:val="00B91F3D"/>
    <w:rsid w:val="00BB2B76"/>
    <w:rsid w:val="00C21F2F"/>
    <w:rsid w:val="00C45D52"/>
    <w:rsid w:val="00CC3CDE"/>
    <w:rsid w:val="00CD520A"/>
    <w:rsid w:val="00D61F58"/>
    <w:rsid w:val="00D71D61"/>
    <w:rsid w:val="00E526BB"/>
    <w:rsid w:val="00E61198"/>
    <w:rsid w:val="00E67E3A"/>
    <w:rsid w:val="00EB17D5"/>
    <w:rsid w:val="00F57D71"/>
    <w:rsid w:val="00F9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51A0-5291-4D8F-B185-A641D4AE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13</cp:revision>
  <dcterms:created xsi:type="dcterms:W3CDTF">2015-11-19T10:42:00Z</dcterms:created>
  <dcterms:modified xsi:type="dcterms:W3CDTF">2015-12-08T15:27:00Z</dcterms:modified>
</cp:coreProperties>
</file>